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735DB" w14:textId="552AC206" w:rsidR="00986BE1" w:rsidRPr="00B422CD" w:rsidRDefault="000E0400" w:rsidP="00B422CD">
      <w:pPr>
        <w:pStyle w:val="Heading1"/>
        <w:jc w:val="center"/>
        <w:rPr>
          <w:rFonts w:ascii="Times New Roman" w:hAnsi="Times New Roman" w:cs="Times New Roman"/>
          <w:b/>
          <w:bCs/>
          <w:color w:val="auto"/>
        </w:rPr>
      </w:pPr>
      <w:r w:rsidRPr="00B422CD">
        <w:rPr>
          <w:rFonts w:ascii="Times New Roman" w:hAnsi="Times New Roman" w:cs="Times New Roman"/>
          <w:b/>
          <w:bCs/>
          <w:color w:val="auto"/>
        </w:rPr>
        <w:t>Brady Foster Powers</w:t>
      </w:r>
    </w:p>
    <w:p w14:paraId="1FCA1336" w14:textId="77777777" w:rsidR="00986BE1" w:rsidRPr="007819A9" w:rsidRDefault="00986BE1" w:rsidP="00B422CD">
      <w:pPr>
        <w:jc w:val="center"/>
        <w:rPr>
          <w:b/>
        </w:rPr>
      </w:pPr>
      <w:r w:rsidRPr="007819A9">
        <w:t>Center on Community Living and Careers</w:t>
      </w:r>
    </w:p>
    <w:p w14:paraId="264FD3D0" w14:textId="77777777" w:rsidR="00986BE1" w:rsidRPr="007819A9" w:rsidRDefault="00986BE1" w:rsidP="00B422CD">
      <w:pPr>
        <w:jc w:val="center"/>
        <w:rPr>
          <w:b/>
        </w:rPr>
      </w:pPr>
      <w:r w:rsidRPr="007819A9">
        <w:t>Indiana Institute on Disability and Community</w:t>
      </w:r>
      <w:r w:rsidR="0023202F" w:rsidRPr="007819A9">
        <w:t xml:space="preserve"> at </w:t>
      </w:r>
      <w:r w:rsidRPr="007819A9">
        <w:t>Indiana University</w:t>
      </w:r>
    </w:p>
    <w:p w14:paraId="5F7D9A31" w14:textId="77777777" w:rsidR="006052EC" w:rsidRPr="007819A9" w:rsidRDefault="006052EC" w:rsidP="00B422CD">
      <w:pPr>
        <w:jc w:val="center"/>
        <w:rPr>
          <w:rFonts w:eastAsiaTheme="minorEastAsia"/>
          <w:noProof/>
          <w:color w:val="000000"/>
        </w:rPr>
      </w:pPr>
      <w:r w:rsidRPr="007819A9">
        <w:rPr>
          <w:rFonts w:eastAsiaTheme="minorEastAsia"/>
          <w:noProof/>
          <w:color w:val="000000"/>
        </w:rPr>
        <w:t>2810 East Discovery Parkway</w:t>
      </w:r>
    </w:p>
    <w:p w14:paraId="70913C83" w14:textId="77777777" w:rsidR="006052EC" w:rsidRPr="007819A9" w:rsidRDefault="006052EC" w:rsidP="00B422CD">
      <w:pPr>
        <w:jc w:val="center"/>
        <w:rPr>
          <w:rFonts w:eastAsiaTheme="minorEastAsia"/>
          <w:noProof/>
          <w:color w:val="000000"/>
        </w:rPr>
      </w:pPr>
      <w:r w:rsidRPr="007819A9">
        <w:rPr>
          <w:rFonts w:eastAsiaTheme="minorEastAsia"/>
          <w:noProof/>
          <w:color w:val="000000"/>
        </w:rPr>
        <w:t>Bloomington, IN 47408-9801</w:t>
      </w:r>
    </w:p>
    <w:p w14:paraId="2DC6F07E" w14:textId="6F4DE7FB" w:rsidR="006052EC" w:rsidRPr="00446B9B" w:rsidRDefault="006052EC" w:rsidP="00B422CD">
      <w:pPr>
        <w:jc w:val="center"/>
        <w:rPr>
          <w:rFonts w:eastAsiaTheme="minorEastAsia"/>
          <w:noProof/>
          <w:color w:val="000000"/>
        </w:rPr>
      </w:pPr>
      <w:r w:rsidRPr="007819A9">
        <w:rPr>
          <w:rFonts w:eastAsiaTheme="minorEastAsia"/>
          <w:noProof/>
          <w:color w:val="000000"/>
        </w:rPr>
        <w:t>(812) 855-</w:t>
      </w:r>
      <w:r w:rsidR="000E0400">
        <w:rPr>
          <w:rFonts w:eastAsiaTheme="minorEastAsia"/>
          <w:noProof/>
          <w:color w:val="000000"/>
        </w:rPr>
        <w:t>0741</w:t>
      </w:r>
      <w:r w:rsidR="002B78FE">
        <w:rPr>
          <w:rFonts w:eastAsiaTheme="minorEastAsia"/>
          <w:noProof/>
          <w:color w:val="000000"/>
        </w:rPr>
        <w:t xml:space="preserve">  / </w:t>
      </w:r>
      <w:r w:rsidR="000E0400">
        <w:rPr>
          <w:rFonts w:eastAsiaTheme="minorEastAsia"/>
          <w:noProof/>
          <w:color w:val="000000"/>
        </w:rPr>
        <w:t>bfpowers</w:t>
      </w:r>
      <w:r w:rsidR="002B78FE">
        <w:rPr>
          <w:rFonts w:eastAsiaTheme="minorEastAsia"/>
          <w:noProof/>
          <w:color w:val="000000"/>
        </w:rPr>
        <w:t>@iu.edu</w:t>
      </w:r>
    </w:p>
    <w:p w14:paraId="4404D0DD" w14:textId="77777777" w:rsidR="001A4E35" w:rsidRPr="00471978" w:rsidRDefault="001A4E35" w:rsidP="009C4BB0">
      <w:pPr>
        <w:widowControl w:val="0"/>
        <w:rPr>
          <w:snapToGrid w:val="0"/>
        </w:rPr>
      </w:pPr>
    </w:p>
    <w:p w14:paraId="07CD85E1" w14:textId="77777777" w:rsidR="001A4E35" w:rsidRPr="00446B9B" w:rsidRDefault="006052EC">
      <w:pPr>
        <w:widowControl w:val="0"/>
        <w:rPr>
          <w:rStyle w:val="Strong"/>
        </w:rPr>
      </w:pPr>
      <w:r w:rsidRPr="00446B9B">
        <w:rPr>
          <w:rStyle w:val="Strong"/>
        </w:rPr>
        <w:t>EDUCATION</w:t>
      </w:r>
    </w:p>
    <w:p w14:paraId="7295C92D" w14:textId="77777777" w:rsidR="001A4E35" w:rsidRPr="007819A9" w:rsidRDefault="001A4E35">
      <w:pPr>
        <w:widowControl w:val="0"/>
        <w:rPr>
          <w:b/>
          <w:snapToGrid w:val="0"/>
          <w:sz w:val="22"/>
          <w:szCs w:val="22"/>
        </w:rPr>
      </w:pPr>
    </w:p>
    <w:p w14:paraId="7753A547" w14:textId="7A00970B" w:rsidR="00973962" w:rsidRPr="007819A9" w:rsidRDefault="001A4E35">
      <w:pPr>
        <w:widowControl w:val="0"/>
        <w:rPr>
          <w:snapToGrid w:val="0"/>
          <w:sz w:val="22"/>
          <w:szCs w:val="22"/>
        </w:rPr>
      </w:pPr>
      <w:r w:rsidRPr="007819A9">
        <w:rPr>
          <w:snapToGrid w:val="0"/>
          <w:sz w:val="22"/>
          <w:szCs w:val="22"/>
        </w:rPr>
        <w:t>M</w:t>
      </w:r>
      <w:r w:rsidR="000E0400">
        <w:rPr>
          <w:snapToGrid w:val="0"/>
          <w:sz w:val="22"/>
          <w:szCs w:val="22"/>
        </w:rPr>
        <w:t>A</w:t>
      </w:r>
      <w:r w:rsidRPr="007819A9">
        <w:rPr>
          <w:snapToGrid w:val="0"/>
          <w:sz w:val="22"/>
          <w:szCs w:val="22"/>
        </w:rPr>
        <w:t xml:space="preserve"> </w:t>
      </w:r>
      <w:r w:rsidRPr="007819A9">
        <w:rPr>
          <w:snapToGrid w:val="0"/>
          <w:sz w:val="22"/>
          <w:szCs w:val="22"/>
        </w:rPr>
        <w:tab/>
        <w:t>199</w:t>
      </w:r>
      <w:r w:rsidR="000E0400">
        <w:rPr>
          <w:snapToGrid w:val="0"/>
          <w:sz w:val="22"/>
          <w:szCs w:val="22"/>
        </w:rPr>
        <w:t>8-2000</w:t>
      </w:r>
      <w:r w:rsidRPr="007819A9">
        <w:rPr>
          <w:snapToGrid w:val="0"/>
          <w:sz w:val="22"/>
          <w:szCs w:val="22"/>
        </w:rPr>
        <w:tab/>
      </w:r>
      <w:r w:rsidR="000E0400">
        <w:rPr>
          <w:snapToGrid w:val="0"/>
          <w:sz w:val="22"/>
          <w:szCs w:val="22"/>
        </w:rPr>
        <w:t>Administration, Counseling, &amp; Educational Studies</w:t>
      </w:r>
    </w:p>
    <w:p w14:paraId="5EF87E37" w14:textId="751BDBEC" w:rsidR="001A4E35" w:rsidRPr="007819A9" w:rsidRDefault="000E0400" w:rsidP="00973962">
      <w:pPr>
        <w:widowControl w:val="0"/>
        <w:ind w:left="1440" w:firstLine="720"/>
        <w:rPr>
          <w:snapToGrid w:val="0"/>
          <w:sz w:val="22"/>
          <w:szCs w:val="22"/>
        </w:rPr>
      </w:pPr>
      <w:r>
        <w:rPr>
          <w:snapToGrid w:val="0"/>
          <w:sz w:val="22"/>
          <w:szCs w:val="22"/>
        </w:rPr>
        <w:t>Eastern Kentucky University, Richmond, Kentucky</w:t>
      </w:r>
      <w:r w:rsidR="001A4E35" w:rsidRPr="007819A9">
        <w:rPr>
          <w:snapToGrid w:val="0"/>
          <w:sz w:val="22"/>
          <w:szCs w:val="22"/>
        </w:rPr>
        <w:t xml:space="preserve"> </w:t>
      </w:r>
    </w:p>
    <w:p w14:paraId="7E0EF3B2" w14:textId="77777777" w:rsidR="001A4E35" w:rsidRPr="007819A9" w:rsidRDefault="001A4E35">
      <w:pPr>
        <w:widowControl w:val="0"/>
        <w:rPr>
          <w:snapToGrid w:val="0"/>
          <w:sz w:val="22"/>
          <w:szCs w:val="22"/>
        </w:rPr>
      </w:pPr>
    </w:p>
    <w:p w14:paraId="1EA7ED33" w14:textId="1F2A1D65" w:rsidR="00973962" w:rsidRPr="007819A9" w:rsidRDefault="001A4E35">
      <w:pPr>
        <w:widowControl w:val="0"/>
        <w:rPr>
          <w:snapToGrid w:val="0"/>
          <w:sz w:val="22"/>
          <w:szCs w:val="22"/>
        </w:rPr>
      </w:pPr>
      <w:r w:rsidRPr="007819A9">
        <w:rPr>
          <w:snapToGrid w:val="0"/>
          <w:sz w:val="22"/>
          <w:szCs w:val="22"/>
        </w:rPr>
        <w:t>B</w:t>
      </w:r>
      <w:r w:rsidR="000E0400">
        <w:rPr>
          <w:snapToGrid w:val="0"/>
          <w:sz w:val="22"/>
          <w:szCs w:val="22"/>
        </w:rPr>
        <w:t>A</w:t>
      </w:r>
      <w:r w:rsidR="002D2FD7" w:rsidRPr="007819A9">
        <w:rPr>
          <w:snapToGrid w:val="0"/>
          <w:sz w:val="22"/>
          <w:szCs w:val="22"/>
        </w:rPr>
        <w:tab/>
      </w:r>
      <w:r w:rsidRPr="007819A9">
        <w:rPr>
          <w:snapToGrid w:val="0"/>
          <w:sz w:val="22"/>
          <w:szCs w:val="22"/>
        </w:rPr>
        <w:t>19</w:t>
      </w:r>
      <w:r w:rsidR="000E0400">
        <w:rPr>
          <w:snapToGrid w:val="0"/>
          <w:sz w:val="22"/>
          <w:szCs w:val="22"/>
        </w:rPr>
        <w:t>94-1998</w:t>
      </w:r>
      <w:r w:rsidRPr="007819A9">
        <w:rPr>
          <w:snapToGrid w:val="0"/>
          <w:sz w:val="22"/>
          <w:szCs w:val="22"/>
        </w:rPr>
        <w:tab/>
      </w:r>
      <w:r w:rsidR="000E0400">
        <w:rPr>
          <w:snapToGrid w:val="0"/>
          <w:sz w:val="22"/>
          <w:szCs w:val="22"/>
        </w:rPr>
        <w:t>Speech Communication &amp; Theatre Arts</w:t>
      </w:r>
    </w:p>
    <w:p w14:paraId="2B4388FB" w14:textId="4D3FCBF3" w:rsidR="002D2FD7" w:rsidRPr="007819A9" w:rsidRDefault="000E0400" w:rsidP="002D2FD7">
      <w:pPr>
        <w:widowControl w:val="0"/>
        <w:ind w:left="1440" w:firstLine="720"/>
        <w:rPr>
          <w:snapToGrid w:val="0"/>
          <w:sz w:val="22"/>
          <w:szCs w:val="22"/>
        </w:rPr>
      </w:pPr>
      <w:r>
        <w:rPr>
          <w:snapToGrid w:val="0"/>
          <w:sz w:val="22"/>
          <w:szCs w:val="22"/>
        </w:rPr>
        <w:t>Eastern Kentucky University, Richmond, Kentucky</w:t>
      </w:r>
    </w:p>
    <w:p w14:paraId="58EADBA6" w14:textId="77777777" w:rsidR="001A4E35" w:rsidRPr="007819A9" w:rsidRDefault="001A4E35">
      <w:pPr>
        <w:widowControl w:val="0"/>
        <w:rPr>
          <w:i/>
          <w:snapToGrid w:val="0"/>
          <w:sz w:val="22"/>
          <w:szCs w:val="22"/>
        </w:rPr>
      </w:pPr>
    </w:p>
    <w:p w14:paraId="44F960AC" w14:textId="77777777" w:rsidR="00EE23A5" w:rsidRPr="00446B9B" w:rsidRDefault="009C4BB0">
      <w:pPr>
        <w:widowControl w:val="0"/>
        <w:rPr>
          <w:rStyle w:val="Strong"/>
        </w:rPr>
      </w:pPr>
      <w:r w:rsidRPr="00446B9B">
        <w:rPr>
          <w:rStyle w:val="Strong"/>
        </w:rPr>
        <w:t>PROFESSIONAL EXPERIENCE</w:t>
      </w:r>
    </w:p>
    <w:p w14:paraId="2DFE7982" w14:textId="77777777" w:rsidR="00EE23A5" w:rsidRPr="007819A9" w:rsidRDefault="00EE23A5">
      <w:pPr>
        <w:widowControl w:val="0"/>
        <w:rPr>
          <w:snapToGrid w:val="0"/>
          <w:sz w:val="22"/>
          <w:szCs w:val="22"/>
        </w:rPr>
      </w:pPr>
    </w:p>
    <w:p w14:paraId="16882D98" w14:textId="77777777" w:rsidR="00987D7B" w:rsidRPr="007819A9" w:rsidRDefault="00987D7B">
      <w:pPr>
        <w:widowControl w:val="0"/>
        <w:rPr>
          <w:b/>
          <w:snapToGrid w:val="0"/>
          <w:sz w:val="22"/>
          <w:szCs w:val="22"/>
        </w:rPr>
      </w:pPr>
      <w:r w:rsidRPr="007819A9">
        <w:rPr>
          <w:snapToGrid w:val="0"/>
          <w:sz w:val="22"/>
          <w:szCs w:val="22"/>
        </w:rPr>
        <w:t>2019 – Present</w:t>
      </w:r>
      <w:r w:rsidRPr="007819A9">
        <w:rPr>
          <w:snapToGrid w:val="0"/>
          <w:sz w:val="22"/>
          <w:szCs w:val="22"/>
        </w:rPr>
        <w:tab/>
      </w:r>
      <w:r w:rsidRPr="007819A9">
        <w:rPr>
          <w:snapToGrid w:val="0"/>
          <w:sz w:val="22"/>
          <w:szCs w:val="22"/>
        </w:rPr>
        <w:tab/>
      </w:r>
      <w:r w:rsidRPr="007819A9">
        <w:rPr>
          <w:b/>
          <w:snapToGrid w:val="0"/>
          <w:sz w:val="22"/>
          <w:szCs w:val="22"/>
        </w:rPr>
        <w:t>Research Associate</w:t>
      </w:r>
    </w:p>
    <w:p w14:paraId="0149F0FF" w14:textId="77777777" w:rsidR="00EE23A5" w:rsidRDefault="00EE23A5" w:rsidP="00EE23A5">
      <w:pPr>
        <w:widowControl w:val="0"/>
        <w:ind w:left="2160"/>
        <w:rPr>
          <w:snapToGrid w:val="0"/>
          <w:sz w:val="22"/>
          <w:szCs w:val="22"/>
        </w:rPr>
      </w:pPr>
      <w:r w:rsidRPr="007819A9">
        <w:rPr>
          <w:snapToGrid w:val="0"/>
          <w:sz w:val="22"/>
          <w:szCs w:val="22"/>
        </w:rPr>
        <w:t>Indiana Institute on Disability and Community, Center on Community Living and Careers, Indiana University, Bloomington, IN</w:t>
      </w:r>
    </w:p>
    <w:p w14:paraId="336FE8E2" w14:textId="796AA5EC" w:rsidR="006052EC" w:rsidRPr="00DE5BA1" w:rsidRDefault="000E0400" w:rsidP="00A355BF">
      <w:pPr>
        <w:pStyle w:val="ListParagraph"/>
        <w:widowControl w:val="0"/>
        <w:numPr>
          <w:ilvl w:val="0"/>
          <w:numId w:val="18"/>
        </w:numPr>
        <w:rPr>
          <w:snapToGrid w:val="0"/>
          <w:sz w:val="22"/>
          <w:szCs w:val="22"/>
        </w:rPr>
      </w:pPr>
      <w:r>
        <w:rPr>
          <w:snapToGrid w:val="0"/>
          <w:sz w:val="20"/>
          <w:szCs w:val="20"/>
        </w:rPr>
        <w:t>Provide research, technical assistance, and training to vocational rehabilitation staff and employment services providers utilizing both on-line and face-to-face modalities.  Create and develop on-line curriculum, training videos, and provide in-person and virtual training programs in the areas of supported employment, benefits analysis, Vocational Rehabilitation orientation, specialty, and core courses, and Employment First. Create best practice tools and outcome measurements for training courses to assist learners.  Develop and provide Family Employment Awareness Training (FEAT) for transitioning youth and their families.  Certified Benefits Information Network (BIN) Liaison, teach beginner and advanced B</w:t>
      </w:r>
      <w:r w:rsidR="0068155C">
        <w:rPr>
          <w:snapToGrid w:val="0"/>
          <w:sz w:val="20"/>
          <w:szCs w:val="20"/>
        </w:rPr>
        <w:t>IN</w:t>
      </w:r>
      <w:r>
        <w:rPr>
          <w:snapToGrid w:val="0"/>
          <w:sz w:val="20"/>
          <w:szCs w:val="20"/>
        </w:rPr>
        <w:t xml:space="preserve"> Liaison courses, Social Security Work Incentive course, and serve as back</w:t>
      </w:r>
      <w:r w:rsidR="0068155C">
        <w:rPr>
          <w:snapToGrid w:val="0"/>
          <w:sz w:val="20"/>
          <w:szCs w:val="20"/>
        </w:rPr>
        <w:t xml:space="preserve"> up</w:t>
      </w:r>
      <w:r>
        <w:rPr>
          <w:snapToGrid w:val="0"/>
          <w:sz w:val="20"/>
          <w:szCs w:val="20"/>
        </w:rPr>
        <w:t xml:space="preserve"> to </w:t>
      </w:r>
      <w:r w:rsidR="0068155C">
        <w:rPr>
          <w:snapToGrid w:val="0"/>
          <w:sz w:val="20"/>
          <w:szCs w:val="20"/>
        </w:rPr>
        <w:t xml:space="preserve">the </w:t>
      </w:r>
      <w:r>
        <w:rPr>
          <w:snapToGrid w:val="0"/>
          <w:sz w:val="20"/>
          <w:szCs w:val="20"/>
        </w:rPr>
        <w:t>Pro</w:t>
      </w:r>
      <w:r w:rsidR="0068155C">
        <w:rPr>
          <w:snapToGrid w:val="0"/>
          <w:sz w:val="20"/>
          <w:szCs w:val="20"/>
        </w:rPr>
        <w:t>ject</w:t>
      </w:r>
      <w:r>
        <w:rPr>
          <w:snapToGrid w:val="0"/>
          <w:sz w:val="20"/>
          <w:szCs w:val="20"/>
        </w:rPr>
        <w:t xml:space="preserve"> </w:t>
      </w:r>
      <w:r w:rsidR="000260F8">
        <w:rPr>
          <w:snapToGrid w:val="0"/>
          <w:sz w:val="20"/>
          <w:szCs w:val="20"/>
        </w:rPr>
        <w:t>Coordinator</w:t>
      </w:r>
      <w:r>
        <w:rPr>
          <w:snapToGrid w:val="0"/>
          <w:sz w:val="20"/>
          <w:szCs w:val="20"/>
        </w:rPr>
        <w:t xml:space="preserve">.  Certification as a </w:t>
      </w:r>
      <w:r w:rsidR="0068155C">
        <w:rPr>
          <w:snapToGrid w:val="0"/>
          <w:sz w:val="20"/>
          <w:szCs w:val="20"/>
        </w:rPr>
        <w:t>C</w:t>
      </w:r>
      <w:r>
        <w:rPr>
          <w:snapToGrid w:val="0"/>
          <w:sz w:val="20"/>
          <w:szCs w:val="20"/>
        </w:rPr>
        <w:t>ommunity Partner Work Incentives Counselor (CPWIC) on a national and federal level. Provide technical assistance</w:t>
      </w:r>
      <w:r w:rsidR="000260F8">
        <w:rPr>
          <w:snapToGrid w:val="0"/>
          <w:sz w:val="20"/>
          <w:szCs w:val="20"/>
        </w:rPr>
        <w:t>, curriculum development, and</w:t>
      </w:r>
      <w:r>
        <w:rPr>
          <w:snapToGrid w:val="0"/>
          <w:sz w:val="20"/>
          <w:szCs w:val="20"/>
        </w:rPr>
        <w:t xml:space="preserve"> training to Indiana Secondary Transition Resource Center (INSTRC), monitor state Individual Education Plans (IEPs) for IN Department of Education. Conduct interviews and data collection with the National Core Indicators (NCI) Project with the Center </w:t>
      </w:r>
      <w:r w:rsidR="000260F8">
        <w:rPr>
          <w:snapToGrid w:val="0"/>
          <w:sz w:val="20"/>
          <w:szCs w:val="20"/>
        </w:rPr>
        <w:t xml:space="preserve">for Collaboration and System Change (CCSC) and individuals receiving waiver services in Indiana.  </w:t>
      </w:r>
      <w:r w:rsidR="00A77858">
        <w:rPr>
          <w:snapToGrid w:val="0"/>
          <w:sz w:val="20"/>
          <w:szCs w:val="20"/>
        </w:rPr>
        <w:t>Serve as the Chairperson of the</w:t>
      </w:r>
      <w:r w:rsidR="000260F8">
        <w:rPr>
          <w:snapToGrid w:val="0"/>
          <w:sz w:val="20"/>
          <w:szCs w:val="20"/>
        </w:rPr>
        <w:t xml:space="preserve"> Indiana Institute’s Committee on Equity, Diversity, and Inclusion (EDI) Committee</w:t>
      </w:r>
      <w:r w:rsidR="00A77858">
        <w:rPr>
          <w:snapToGrid w:val="0"/>
          <w:sz w:val="20"/>
          <w:szCs w:val="20"/>
        </w:rPr>
        <w:t xml:space="preserve"> since 2022 and</w:t>
      </w:r>
      <w:r w:rsidR="000260F8">
        <w:rPr>
          <w:snapToGrid w:val="0"/>
          <w:sz w:val="20"/>
          <w:szCs w:val="20"/>
        </w:rPr>
        <w:t xml:space="preserve"> </w:t>
      </w:r>
      <w:r w:rsidR="00A77858">
        <w:rPr>
          <w:snapToGrid w:val="0"/>
          <w:sz w:val="20"/>
          <w:szCs w:val="20"/>
        </w:rPr>
        <w:t>w</w:t>
      </w:r>
      <w:r w:rsidR="000260F8">
        <w:rPr>
          <w:snapToGrid w:val="0"/>
          <w:sz w:val="20"/>
          <w:szCs w:val="20"/>
        </w:rPr>
        <w:t xml:space="preserve">as a founding member and on the </w:t>
      </w:r>
      <w:r w:rsidR="00A77858">
        <w:rPr>
          <w:snapToGrid w:val="0"/>
          <w:sz w:val="20"/>
          <w:szCs w:val="20"/>
        </w:rPr>
        <w:t xml:space="preserve">IIDC </w:t>
      </w:r>
      <w:r w:rsidR="000260F8">
        <w:rPr>
          <w:snapToGrid w:val="0"/>
          <w:sz w:val="20"/>
          <w:szCs w:val="20"/>
        </w:rPr>
        <w:t>Safety Committee. Serve as the Income-Based Training Projects Director.</w:t>
      </w:r>
    </w:p>
    <w:p w14:paraId="342F8F97" w14:textId="77777777" w:rsidR="00DE5BA1" w:rsidRPr="00DE5BA1" w:rsidRDefault="00DE5BA1" w:rsidP="00DE5BA1">
      <w:pPr>
        <w:pStyle w:val="ListParagraph"/>
        <w:widowControl w:val="0"/>
        <w:ind w:left="2520"/>
        <w:rPr>
          <w:snapToGrid w:val="0"/>
          <w:sz w:val="22"/>
          <w:szCs w:val="22"/>
        </w:rPr>
      </w:pPr>
    </w:p>
    <w:p w14:paraId="6745F8DC" w14:textId="7860EE72" w:rsidR="00987D7B" w:rsidRPr="007819A9" w:rsidRDefault="00987D7B">
      <w:pPr>
        <w:widowControl w:val="0"/>
        <w:rPr>
          <w:b/>
          <w:snapToGrid w:val="0"/>
          <w:sz w:val="22"/>
          <w:szCs w:val="22"/>
        </w:rPr>
      </w:pPr>
      <w:r w:rsidRPr="007819A9">
        <w:rPr>
          <w:snapToGrid w:val="0"/>
          <w:sz w:val="22"/>
          <w:szCs w:val="22"/>
        </w:rPr>
        <w:t>20</w:t>
      </w:r>
      <w:r w:rsidR="000260F8">
        <w:rPr>
          <w:snapToGrid w:val="0"/>
          <w:sz w:val="22"/>
          <w:szCs w:val="22"/>
        </w:rPr>
        <w:t>00-Current</w:t>
      </w:r>
      <w:r w:rsidRPr="007819A9">
        <w:rPr>
          <w:snapToGrid w:val="0"/>
          <w:sz w:val="22"/>
          <w:szCs w:val="22"/>
        </w:rPr>
        <w:tab/>
      </w:r>
      <w:r w:rsidRPr="007819A9">
        <w:rPr>
          <w:snapToGrid w:val="0"/>
          <w:sz w:val="22"/>
          <w:szCs w:val="22"/>
        </w:rPr>
        <w:tab/>
      </w:r>
      <w:r w:rsidR="000260F8">
        <w:rPr>
          <w:b/>
          <w:snapToGrid w:val="0"/>
          <w:sz w:val="22"/>
          <w:szCs w:val="22"/>
        </w:rPr>
        <w:t>Event Planner/Owner</w:t>
      </w:r>
    </w:p>
    <w:p w14:paraId="0268EE73" w14:textId="4CF5762A" w:rsidR="00EE23A5" w:rsidRDefault="000260F8" w:rsidP="00EE23A5">
      <w:pPr>
        <w:widowControl w:val="0"/>
        <w:ind w:left="2160"/>
        <w:rPr>
          <w:snapToGrid w:val="0"/>
          <w:sz w:val="22"/>
          <w:szCs w:val="22"/>
        </w:rPr>
      </w:pPr>
      <w:r>
        <w:rPr>
          <w:snapToGrid w:val="0"/>
          <w:sz w:val="22"/>
          <w:szCs w:val="22"/>
        </w:rPr>
        <w:t>Events by Brady, Martinsville, IN</w:t>
      </w:r>
    </w:p>
    <w:p w14:paraId="0E905765" w14:textId="5854F9DF" w:rsidR="00E20A25" w:rsidRPr="00E20A25" w:rsidRDefault="000260F8" w:rsidP="00E20A25">
      <w:pPr>
        <w:widowControl w:val="0"/>
        <w:numPr>
          <w:ilvl w:val="0"/>
          <w:numId w:val="7"/>
        </w:numPr>
        <w:rPr>
          <w:snapToGrid w:val="0"/>
          <w:sz w:val="20"/>
          <w:szCs w:val="20"/>
        </w:rPr>
      </w:pPr>
      <w:r>
        <w:rPr>
          <w:snapToGrid w:val="0"/>
          <w:sz w:val="20"/>
          <w:szCs w:val="20"/>
        </w:rPr>
        <w:t>Owner of small business providing event planning for weddings, private parties, corporate events, and catering.  Assess needs of individuals or corporations on their visions of celebrations and events.  Provide accurate, timely, and efficient planning for events and collaboration on end results and adhere to strict budgetary guidelines.  Strong customer service driven company with satisfaction of individuals served.  Excellent flexibility, ability to multi-task, mediation to achieve overall outcomes.</w:t>
      </w:r>
    </w:p>
    <w:p w14:paraId="52757836" w14:textId="77777777" w:rsidR="00640EB6" w:rsidRPr="007819A9" w:rsidRDefault="00640EB6" w:rsidP="005041A4">
      <w:pPr>
        <w:widowControl w:val="0"/>
        <w:rPr>
          <w:snapToGrid w:val="0"/>
          <w:sz w:val="22"/>
          <w:szCs w:val="22"/>
        </w:rPr>
      </w:pPr>
    </w:p>
    <w:p w14:paraId="7F919B23" w14:textId="541A3DED" w:rsidR="00216EBB" w:rsidRPr="007819A9" w:rsidRDefault="005041A4" w:rsidP="008D5335">
      <w:pPr>
        <w:widowControl w:val="0"/>
        <w:rPr>
          <w:b/>
          <w:snapToGrid w:val="0"/>
          <w:sz w:val="22"/>
          <w:szCs w:val="22"/>
        </w:rPr>
      </w:pPr>
      <w:r w:rsidRPr="007819A9">
        <w:rPr>
          <w:snapToGrid w:val="0"/>
          <w:sz w:val="22"/>
          <w:szCs w:val="22"/>
        </w:rPr>
        <w:t>20</w:t>
      </w:r>
      <w:r w:rsidR="009C788E">
        <w:rPr>
          <w:snapToGrid w:val="0"/>
          <w:sz w:val="22"/>
          <w:szCs w:val="22"/>
        </w:rPr>
        <w:t>17-2019</w:t>
      </w:r>
      <w:r w:rsidR="002D2FD7" w:rsidRPr="007819A9">
        <w:rPr>
          <w:snapToGrid w:val="0"/>
          <w:sz w:val="22"/>
          <w:szCs w:val="22"/>
        </w:rPr>
        <w:tab/>
      </w:r>
      <w:r w:rsidR="002D2FD7" w:rsidRPr="007819A9">
        <w:rPr>
          <w:snapToGrid w:val="0"/>
          <w:sz w:val="22"/>
          <w:szCs w:val="22"/>
        </w:rPr>
        <w:tab/>
      </w:r>
      <w:r w:rsidR="009C788E">
        <w:rPr>
          <w:b/>
          <w:snapToGrid w:val="0"/>
          <w:sz w:val="22"/>
          <w:szCs w:val="22"/>
        </w:rPr>
        <w:t>Chief Executive Officer</w:t>
      </w:r>
    </w:p>
    <w:p w14:paraId="0FF980A8" w14:textId="6A912ED5" w:rsidR="00216EBB" w:rsidRDefault="009C788E" w:rsidP="00216EBB">
      <w:pPr>
        <w:widowControl w:val="0"/>
        <w:ind w:left="2160"/>
        <w:rPr>
          <w:snapToGrid w:val="0"/>
          <w:sz w:val="22"/>
          <w:szCs w:val="22"/>
        </w:rPr>
      </w:pPr>
      <w:r>
        <w:rPr>
          <w:snapToGrid w:val="0"/>
          <w:sz w:val="22"/>
          <w:szCs w:val="22"/>
        </w:rPr>
        <w:t xml:space="preserve">Help the World Foundation, Indianapolis, IN </w:t>
      </w:r>
    </w:p>
    <w:p w14:paraId="71C97915" w14:textId="451BA40B" w:rsidR="00E20A25" w:rsidRPr="00C23452" w:rsidRDefault="009C788E" w:rsidP="00E20A25">
      <w:pPr>
        <w:pStyle w:val="ListParagraph"/>
        <w:widowControl w:val="0"/>
        <w:numPr>
          <w:ilvl w:val="0"/>
          <w:numId w:val="10"/>
        </w:numPr>
        <w:rPr>
          <w:b/>
          <w:snapToGrid w:val="0"/>
          <w:sz w:val="20"/>
          <w:szCs w:val="20"/>
        </w:rPr>
      </w:pPr>
      <w:r>
        <w:rPr>
          <w:snapToGrid w:val="0"/>
          <w:sz w:val="20"/>
          <w:szCs w:val="20"/>
        </w:rPr>
        <w:t xml:space="preserve">Provided day-to-day leadership and management that mirrors the adopted mission and core </w:t>
      </w:r>
      <w:r>
        <w:rPr>
          <w:snapToGrid w:val="0"/>
          <w:sz w:val="20"/>
          <w:szCs w:val="20"/>
        </w:rPr>
        <w:lastRenderedPageBreak/>
        <w:t xml:space="preserve">values of the agency.  Responsible for driving the agency to achieve and surpass sales, profitability, cash flow, and business goals and objectives.  Responsible fore the measurement and effectiveness of all processes internal and external.  Provided timely, accurate, and complete reports on the operating condition of the agency.  Spearhead the development, communication, and implementation of effective growth strategies and processes.  Collaborated with the management team to develop and implement plans for the operational infrastructure of systems, processes, and personnel designed to accommodate the rapid growth objectives of the organization.  Motivated and lead a high-performance management team; attracted, recruited, and retained required members of the executive team.  Provided mentoring as a cornerstone to the management career development program and succession planning.  Assisted in raising additional capital at appropriate valuations to enable the agency to meet sales, growth, and service needs.  Fostered a success-oriented, accountable environment within the agency nationwide. Represented the agency with clients, investors, business partners, and other stakeholders.  Oversaw accreditations/certifications nationwide for the agency and was overall Compliance Officer for the agency. </w:t>
      </w:r>
    </w:p>
    <w:p w14:paraId="5937027A" w14:textId="77777777" w:rsidR="001B1783" w:rsidRPr="007819A9" w:rsidRDefault="001B1783" w:rsidP="001B1783">
      <w:pPr>
        <w:widowControl w:val="0"/>
        <w:rPr>
          <w:snapToGrid w:val="0"/>
          <w:sz w:val="22"/>
          <w:szCs w:val="22"/>
        </w:rPr>
      </w:pPr>
    </w:p>
    <w:p w14:paraId="2E66F93C" w14:textId="7E64D966" w:rsidR="000F2CE8" w:rsidRPr="007819A9" w:rsidRDefault="001B1783" w:rsidP="000F2CE8">
      <w:pPr>
        <w:widowControl w:val="0"/>
        <w:ind w:left="2160" w:hanging="2160"/>
        <w:rPr>
          <w:snapToGrid w:val="0"/>
          <w:sz w:val="22"/>
          <w:szCs w:val="22"/>
        </w:rPr>
      </w:pPr>
      <w:r w:rsidRPr="007819A9">
        <w:rPr>
          <w:snapToGrid w:val="0"/>
          <w:sz w:val="22"/>
          <w:szCs w:val="22"/>
        </w:rPr>
        <w:t>20</w:t>
      </w:r>
      <w:r w:rsidR="009C788E">
        <w:rPr>
          <w:snapToGrid w:val="0"/>
          <w:sz w:val="22"/>
          <w:szCs w:val="22"/>
        </w:rPr>
        <w:t>1</w:t>
      </w:r>
      <w:r w:rsidR="00246189">
        <w:rPr>
          <w:snapToGrid w:val="0"/>
          <w:sz w:val="22"/>
          <w:szCs w:val="22"/>
        </w:rPr>
        <w:t>5</w:t>
      </w:r>
      <w:r w:rsidR="009C788E">
        <w:rPr>
          <w:snapToGrid w:val="0"/>
          <w:sz w:val="22"/>
          <w:szCs w:val="22"/>
        </w:rPr>
        <w:t>-2017</w:t>
      </w:r>
      <w:r w:rsidRPr="007819A9">
        <w:rPr>
          <w:snapToGrid w:val="0"/>
          <w:sz w:val="22"/>
          <w:szCs w:val="22"/>
        </w:rPr>
        <w:tab/>
      </w:r>
      <w:r w:rsidR="00246189">
        <w:rPr>
          <w:b/>
          <w:snapToGrid w:val="0"/>
          <w:sz w:val="22"/>
          <w:szCs w:val="22"/>
        </w:rPr>
        <w:t>Director of Programs</w:t>
      </w:r>
    </w:p>
    <w:p w14:paraId="3F743063" w14:textId="11089822" w:rsidR="001B1783" w:rsidRDefault="00246189" w:rsidP="000F2CE8">
      <w:pPr>
        <w:widowControl w:val="0"/>
        <w:ind w:left="2160"/>
        <w:rPr>
          <w:snapToGrid w:val="0"/>
          <w:sz w:val="22"/>
          <w:szCs w:val="22"/>
        </w:rPr>
      </w:pPr>
      <w:r>
        <w:rPr>
          <w:snapToGrid w:val="0"/>
          <w:sz w:val="22"/>
          <w:szCs w:val="22"/>
        </w:rPr>
        <w:t>Chaucie’s Place, Carmel, IN</w:t>
      </w:r>
    </w:p>
    <w:p w14:paraId="6248F657" w14:textId="1486D3A9" w:rsidR="00C23452" w:rsidRPr="005D2E7E" w:rsidRDefault="00E20A25" w:rsidP="00C23452">
      <w:pPr>
        <w:pStyle w:val="ListParagraph"/>
        <w:widowControl w:val="0"/>
        <w:numPr>
          <w:ilvl w:val="0"/>
          <w:numId w:val="10"/>
        </w:numPr>
        <w:rPr>
          <w:snapToGrid w:val="0"/>
          <w:sz w:val="20"/>
          <w:szCs w:val="20"/>
        </w:rPr>
      </w:pPr>
      <w:r w:rsidRPr="00EA09ED">
        <w:rPr>
          <w:snapToGrid w:val="0"/>
          <w:sz w:val="20"/>
          <w:szCs w:val="20"/>
        </w:rPr>
        <w:t xml:space="preserve">Compiled reports addressing the alignment of state standards and standardized tests for K-12 public schools across the U.S. </w:t>
      </w:r>
      <w:r w:rsidR="00246189">
        <w:rPr>
          <w:snapToGrid w:val="0"/>
          <w:sz w:val="20"/>
          <w:szCs w:val="20"/>
        </w:rPr>
        <w:t xml:space="preserve">Directed program and curricula development for all existing and new programs.  Created and led special events and fund development through two major fund raisers for agency each year.  Managed volunteer recruitment, appreciation, and retention for both external and internal volunteer groups.  Supervised the staff and helped lead them to professional development and growth, as well as programmatic growth.  Supervised Social Work Internship Program.  Tracked and reported program data as well as grant data for the agency.  Assisted Executive Director with grant writing, press releases, and communication to the local service communities.  Led team to be diverse, creative, and to be problem solvers who can make decisions and be accountable for their actions.  Developed programs and processes for those programs to be documented, evidence-based, and secure the future of Chaucie’s Place.  Supported the fiscal budget and ensured the programs were falling in budget guidelines.  Networked with community leaders and partners to leverage Chaucie’s Place’s position in the service community and </w:t>
      </w:r>
      <w:r w:rsidR="001E3888">
        <w:rPr>
          <w:snapToGrid w:val="0"/>
          <w:sz w:val="20"/>
          <w:szCs w:val="20"/>
        </w:rPr>
        <w:t>fund-raising</w:t>
      </w:r>
      <w:r w:rsidR="00246189">
        <w:rPr>
          <w:snapToGrid w:val="0"/>
          <w:sz w:val="20"/>
          <w:szCs w:val="20"/>
        </w:rPr>
        <w:t xml:space="preserve"> community.</w:t>
      </w:r>
    </w:p>
    <w:p w14:paraId="241F4ABD" w14:textId="77777777" w:rsidR="001A4E35" w:rsidRPr="007819A9" w:rsidRDefault="001A4E35">
      <w:pPr>
        <w:widowControl w:val="0"/>
        <w:rPr>
          <w:snapToGrid w:val="0"/>
          <w:sz w:val="22"/>
          <w:szCs w:val="22"/>
        </w:rPr>
      </w:pPr>
    </w:p>
    <w:p w14:paraId="5F82F40C" w14:textId="4557CEBA" w:rsidR="002D2FD7" w:rsidRPr="007819A9" w:rsidRDefault="00246189" w:rsidP="002D2FD7">
      <w:pPr>
        <w:widowControl w:val="0"/>
        <w:rPr>
          <w:b/>
          <w:snapToGrid w:val="0"/>
          <w:sz w:val="22"/>
          <w:szCs w:val="22"/>
        </w:rPr>
      </w:pPr>
      <w:r>
        <w:rPr>
          <w:snapToGrid w:val="0"/>
          <w:sz w:val="22"/>
          <w:szCs w:val="22"/>
        </w:rPr>
        <w:t>2011-2015</w:t>
      </w:r>
      <w:r w:rsidR="001A4E35" w:rsidRPr="007819A9">
        <w:rPr>
          <w:snapToGrid w:val="0"/>
          <w:sz w:val="22"/>
          <w:szCs w:val="22"/>
        </w:rPr>
        <w:tab/>
      </w:r>
      <w:r w:rsidR="001A4E35" w:rsidRPr="007819A9">
        <w:rPr>
          <w:snapToGrid w:val="0"/>
          <w:sz w:val="22"/>
          <w:szCs w:val="22"/>
        </w:rPr>
        <w:tab/>
      </w:r>
      <w:r>
        <w:rPr>
          <w:b/>
          <w:snapToGrid w:val="0"/>
          <w:sz w:val="22"/>
          <w:szCs w:val="22"/>
        </w:rPr>
        <w:t>Regional Director, Indianapolis, Lafayette, &amp; Muncie Regions</w:t>
      </w:r>
    </w:p>
    <w:p w14:paraId="3DD963D3" w14:textId="0EDAAC3B" w:rsidR="001A4E35" w:rsidRDefault="00246189" w:rsidP="008C3C01">
      <w:pPr>
        <w:widowControl w:val="0"/>
        <w:ind w:left="2160"/>
        <w:rPr>
          <w:snapToGrid w:val="0"/>
          <w:sz w:val="22"/>
          <w:szCs w:val="22"/>
        </w:rPr>
      </w:pPr>
      <w:r>
        <w:rPr>
          <w:snapToGrid w:val="0"/>
          <w:sz w:val="22"/>
          <w:szCs w:val="22"/>
        </w:rPr>
        <w:t>Bridges of Indiana</w:t>
      </w:r>
      <w:r w:rsidR="001A4E35" w:rsidRPr="007819A9">
        <w:rPr>
          <w:snapToGrid w:val="0"/>
          <w:sz w:val="22"/>
          <w:szCs w:val="22"/>
        </w:rPr>
        <w:t>,</w:t>
      </w:r>
      <w:r>
        <w:rPr>
          <w:snapToGrid w:val="0"/>
          <w:sz w:val="22"/>
          <w:szCs w:val="22"/>
        </w:rPr>
        <w:t xml:space="preserve"> Indianapolis, IN</w:t>
      </w:r>
      <w:r w:rsidR="00A31F57" w:rsidRPr="007819A9">
        <w:rPr>
          <w:snapToGrid w:val="0"/>
          <w:sz w:val="22"/>
          <w:szCs w:val="22"/>
        </w:rPr>
        <w:t xml:space="preserve"> </w:t>
      </w:r>
    </w:p>
    <w:p w14:paraId="57D76BF8" w14:textId="5A2B4C3C" w:rsidR="00E20A25" w:rsidRPr="006C5383" w:rsidRDefault="00246189" w:rsidP="006C5383">
      <w:pPr>
        <w:pStyle w:val="ListParagraph"/>
        <w:widowControl w:val="0"/>
        <w:numPr>
          <w:ilvl w:val="0"/>
          <w:numId w:val="10"/>
        </w:numPr>
        <w:rPr>
          <w:i/>
          <w:snapToGrid w:val="0"/>
          <w:sz w:val="22"/>
          <w:szCs w:val="22"/>
        </w:rPr>
      </w:pPr>
      <w:r>
        <w:rPr>
          <w:snapToGrid w:val="0"/>
          <w:sz w:val="20"/>
          <w:szCs w:val="20"/>
        </w:rPr>
        <w:t>Directed and led complete operations of 24 counties in Indiana for the agency for residential, therapeutic, and community services.  Supervised staff providing direct and indirect services to individuals with mental and physical disabilities, as well as the aging population.  Adhered to the State of Indiana regulations and guidelines and coach</w:t>
      </w:r>
      <w:r w:rsidR="00A77858">
        <w:rPr>
          <w:snapToGrid w:val="0"/>
          <w:sz w:val="20"/>
          <w:szCs w:val="20"/>
        </w:rPr>
        <w:t>ed</w:t>
      </w:r>
      <w:r>
        <w:rPr>
          <w:snapToGrid w:val="0"/>
          <w:sz w:val="20"/>
          <w:szCs w:val="20"/>
        </w:rPr>
        <w:t xml:space="preserve"> to these regulations for </w:t>
      </w:r>
      <w:r w:rsidR="00A77858">
        <w:rPr>
          <w:snapToGrid w:val="0"/>
          <w:sz w:val="20"/>
          <w:szCs w:val="20"/>
        </w:rPr>
        <w:t xml:space="preserve">diverse, </w:t>
      </w:r>
      <w:r>
        <w:rPr>
          <w:snapToGrid w:val="0"/>
          <w:sz w:val="20"/>
          <w:szCs w:val="20"/>
        </w:rPr>
        <w:t>ethical and quality service delivery to all clients and families served.  Selected regional staff through diversity and industry standards.  Led a team to be diverse, creative, clinical</w:t>
      </w:r>
      <w:r w:rsidR="00316241">
        <w:rPr>
          <w:snapToGrid w:val="0"/>
          <w:sz w:val="20"/>
          <w:szCs w:val="20"/>
        </w:rPr>
        <w:t>, and to be problem solvers who can make decisions and advocate for their clients.  Determined budgets and fiscal decisions for the service region of over 3.5 million.  Guided a team for positive interactions, diversity, systematic change, and professional development.  Lead agency on strategic planning and development through new program development in IN and other states.  Trained directors and assistant directors in the state of Indiana and Colorado.  Directed Employment Services, Residential &amp; Community Services, Music &amp; Recreational Therapies.</w:t>
      </w:r>
      <w:r w:rsidR="00E20A25" w:rsidRPr="006C5383">
        <w:rPr>
          <w:i/>
          <w:snapToGrid w:val="0"/>
          <w:sz w:val="22"/>
          <w:szCs w:val="22"/>
        </w:rPr>
        <w:tab/>
      </w:r>
    </w:p>
    <w:p w14:paraId="7E55EC85" w14:textId="77777777" w:rsidR="00943B23" w:rsidRPr="00C7079E" w:rsidRDefault="00943B23" w:rsidP="00943B23">
      <w:pPr>
        <w:widowControl w:val="0"/>
        <w:ind w:left="2160"/>
        <w:rPr>
          <w:snapToGrid w:val="0"/>
          <w:sz w:val="22"/>
          <w:szCs w:val="22"/>
        </w:rPr>
      </w:pPr>
    </w:p>
    <w:p w14:paraId="4167FE58" w14:textId="77777777" w:rsidR="00854C81" w:rsidRDefault="00316241" w:rsidP="00316241">
      <w:pPr>
        <w:widowControl w:val="0"/>
        <w:rPr>
          <w:b/>
          <w:snapToGrid w:val="0"/>
          <w:sz w:val="22"/>
          <w:szCs w:val="22"/>
        </w:rPr>
      </w:pPr>
      <w:r w:rsidRPr="00316241">
        <w:rPr>
          <w:snapToGrid w:val="0"/>
          <w:sz w:val="22"/>
          <w:szCs w:val="22"/>
        </w:rPr>
        <w:t>2008-2011</w:t>
      </w:r>
      <w:r w:rsidR="00650EE1" w:rsidRPr="00316241">
        <w:rPr>
          <w:rFonts w:ascii="Calibri" w:hAnsi="Calibri"/>
          <w:snapToGrid w:val="0"/>
          <w:sz w:val="22"/>
          <w:szCs w:val="22"/>
        </w:rPr>
        <w:tab/>
      </w:r>
      <w:r w:rsidR="00C7079E" w:rsidRPr="00316241">
        <w:rPr>
          <w:rFonts w:ascii="Calibri" w:hAnsi="Calibri"/>
          <w:snapToGrid w:val="0"/>
          <w:sz w:val="22"/>
          <w:szCs w:val="22"/>
        </w:rPr>
        <w:tab/>
      </w:r>
      <w:r>
        <w:rPr>
          <w:b/>
          <w:snapToGrid w:val="0"/>
          <w:sz w:val="22"/>
          <w:szCs w:val="22"/>
        </w:rPr>
        <w:t>Director of Employment Services</w:t>
      </w:r>
    </w:p>
    <w:p w14:paraId="415FABF1" w14:textId="0175E51D" w:rsidR="00650EE1" w:rsidRPr="00854C81" w:rsidRDefault="00A50BD0" w:rsidP="00854C81">
      <w:pPr>
        <w:widowControl w:val="0"/>
        <w:ind w:left="1440" w:firstLine="720"/>
        <w:rPr>
          <w:bCs/>
          <w:snapToGrid w:val="0"/>
          <w:sz w:val="22"/>
          <w:szCs w:val="22"/>
        </w:rPr>
      </w:pPr>
      <w:r>
        <w:rPr>
          <w:bCs/>
          <w:snapToGrid w:val="0"/>
          <w:sz w:val="22"/>
          <w:szCs w:val="22"/>
        </w:rPr>
        <w:t xml:space="preserve">Abilities First, </w:t>
      </w:r>
      <w:r w:rsidR="00316241" w:rsidRPr="00854C81">
        <w:rPr>
          <w:bCs/>
          <w:snapToGrid w:val="0"/>
          <w:sz w:val="22"/>
          <w:szCs w:val="22"/>
        </w:rPr>
        <w:t>Middletown, OH</w:t>
      </w:r>
    </w:p>
    <w:p w14:paraId="0E541FAF" w14:textId="3C118A3A" w:rsidR="00650EE1" w:rsidRPr="00C7079E" w:rsidRDefault="00316241" w:rsidP="00C9380E">
      <w:pPr>
        <w:widowControl w:val="0"/>
        <w:numPr>
          <w:ilvl w:val="0"/>
          <w:numId w:val="11"/>
        </w:numPr>
        <w:rPr>
          <w:snapToGrid w:val="0"/>
          <w:sz w:val="20"/>
          <w:szCs w:val="20"/>
        </w:rPr>
      </w:pPr>
      <w:r>
        <w:rPr>
          <w:snapToGrid w:val="0"/>
          <w:sz w:val="20"/>
          <w:szCs w:val="20"/>
        </w:rPr>
        <w:t xml:space="preserve">Led and directed the day-to-day operations of the Employment Services Department consisting of Vocational Evaluations, Community Based Assessments, job development, Job Coaching, Job Retention, Enclaves, Project Search – Atrium, Project Search – Ohio Casualty, Project Life, Work and Independence Transitioning (WAIT) Services – After School </w:t>
      </w:r>
      <w:r>
        <w:rPr>
          <w:snapToGrid w:val="0"/>
          <w:sz w:val="20"/>
          <w:szCs w:val="20"/>
        </w:rPr>
        <w:lastRenderedPageBreak/>
        <w:t xml:space="preserve">Program, WAIT Day Program, Work 101 Classes, and Tutoring.  Developed strong relationships with consumers, families, guardians, Rehabilitation Service Commission, </w:t>
      </w:r>
      <w:r w:rsidR="00C71DB8">
        <w:rPr>
          <w:snapToGrid w:val="0"/>
          <w:sz w:val="20"/>
          <w:szCs w:val="20"/>
        </w:rPr>
        <w:t xml:space="preserve">Ohio </w:t>
      </w:r>
      <w:r>
        <w:rPr>
          <w:snapToGrid w:val="0"/>
          <w:sz w:val="20"/>
          <w:szCs w:val="20"/>
        </w:rPr>
        <w:t>Department of Developmental Disabilities (ODDD</w:t>
      </w:r>
      <w:r w:rsidR="00854C81">
        <w:rPr>
          <w:snapToGrid w:val="0"/>
          <w:sz w:val="20"/>
          <w:szCs w:val="20"/>
        </w:rPr>
        <w:t xml:space="preserve">), </w:t>
      </w:r>
      <w:r w:rsidR="00854C81" w:rsidRPr="00C7079E">
        <w:rPr>
          <w:snapToGrid w:val="0"/>
          <w:sz w:val="20"/>
          <w:szCs w:val="20"/>
        </w:rPr>
        <w:t>and</w:t>
      </w:r>
      <w:r>
        <w:rPr>
          <w:snapToGrid w:val="0"/>
          <w:sz w:val="20"/>
          <w:szCs w:val="20"/>
        </w:rPr>
        <w:t xml:space="preserve"> local businesses.  </w:t>
      </w:r>
      <w:r w:rsidR="00854C81">
        <w:rPr>
          <w:snapToGrid w:val="0"/>
          <w:sz w:val="20"/>
          <w:szCs w:val="20"/>
        </w:rPr>
        <w:t>Tracked measurements and outcomes of each program.  Set budgets of over 2 million, staff trainings &amp; development, coverage of programs, curriculum development, department goals, agency goals for each program, and assisted in strategic planning for the agency.  Served on Leadership Team, Human Rights Committee, and Chairman of the Diversity Committee, Chairman of the Disability Collaborative, and was CARF Compliance Officer for the agency.</w:t>
      </w:r>
    </w:p>
    <w:p w14:paraId="4C503BF7" w14:textId="77777777" w:rsidR="006052EC" w:rsidRPr="007819A9" w:rsidRDefault="006052EC" w:rsidP="00DA35D6">
      <w:pPr>
        <w:widowControl w:val="0"/>
        <w:rPr>
          <w:snapToGrid w:val="0"/>
          <w:sz w:val="22"/>
          <w:szCs w:val="22"/>
        </w:rPr>
      </w:pPr>
    </w:p>
    <w:p w14:paraId="26BCEBB3" w14:textId="28013210" w:rsidR="00A50BD0" w:rsidRPr="00A50BD0" w:rsidRDefault="00A50BD0" w:rsidP="00A50BD0">
      <w:pPr>
        <w:widowControl w:val="0"/>
        <w:rPr>
          <w:snapToGrid w:val="0"/>
          <w:sz w:val="22"/>
          <w:szCs w:val="22"/>
        </w:rPr>
      </w:pPr>
      <w:r>
        <w:rPr>
          <w:snapToGrid w:val="0"/>
          <w:sz w:val="22"/>
          <w:szCs w:val="22"/>
        </w:rPr>
        <w:t>2003-2008</w:t>
      </w:r>
      <w:r w:rsidR="001A4E35" w:rsidRPr="00A50BD0">
        <w:rPr>
          <w:snapToGrid w:val="0"/>
          <w:sz w:val="22"/>
          <w:szCs w:val="22"/>
        </w:rPr>
        <w:tab/>
      </w:r>
      <w:r w:rsidR="00401D5A" w:rsidRPr="00A50BD0">
        <w:rPr>
          <w:snapToGrid w:val="0"/>
          <w:sz w:val="22"/>
          <w:szCs w:val="22"/>
        </w:rPr>
        <w:tab/>
      </w:r>
      <w:r w:rsidRPr="00A50BD0">
        <w:rPr>
          <w:b/>
          <w:snapToGrid w:val="0"/>
          <w:sz w:val="22"/>
          <w:szCs w:val="22"/>
        </w:rPr>
        <w:t>Manager of Assessment Services</w:t>
      </w:r>
      <w:r>
        <w:rPr>
          <w:b/>
          <w:snapToGrid w:val="0"/>
          <w:sz w:val="22"/>
          <w:szCs w:val="22"/>
        </w:rPr>
        <w:t xml:space="preserve"> &amp; SMART LAB</w:t>
      </w:r>
      <w:r w:rsidR="001A4E35" w:rsidRPr="00A50BD0">
        <w:rPr>
          <w:b/>
          <w:snapToGrid w:val="0"/>
          <w:sz w:val="22"/>
          <w:szCs w:val="22"/>
        </w:rPr>
        <w:t xml:space="preserve"> </w:t>
      </w:r>
    </w:p>
    <w:p w14:paraId="3D193FD5" w14:textId="017529CE" w:rsidR="001A4E35" w:rsidRPr="00A50BD0" w:rsidRDefault="00A50BD0" w:rsidP="00A50BD0">
      <w:pPr>
        <w:widowControl w:val="0"/>
        <w:ind w:left="1440" w:firstLine="720"/>
        <w:rPr>
          <w:snapToGrid w:val="0"/>
          <w:sz w:val="22"/>
          <w:szCs w:val="22"/>
        </w:rPr>
      </w:pPr>
      <w:r>
        <w:rPr>
          <w:snapToGrid w:val="0"/>
          <w:sz w:val="22"/>
          <w:szCs w:val="22"/>
        </w:rPr>
        <w:t>Easterseals Work Resource Center, Cincinnati, OH</w:t>
      </w:r>
    </w:p>
    <w:p w14:paraId="0CB2A4B3" w14:textId="5827357A" w:rsidR="001A4E35" w:rsidRPr="00C23452" w:rsidRDefault="00A50BD0" w:rsidP="00AE2654">
      <w:pPr>
        <w:widowControl w:val="0"/>
        <w:numPr>
          <w:ilvl w:val="0"/>
          <w:numId w:val="13"/>
        </w:numPr>
        <w:rPr>
          <w:snapToGrid w:val="0"/>
          <w:sz w:val="22"/>
          <w:szCs w:val="22"/>
        </w:rPr>
      </w:pPr>
      <w:r>
        <w:rPr>
          <w:snapToGrid w:val="0"/>
          <w:sz w:val="20"/>
          <w:szCs w:val="20"/>
        </w:rPr>
        <w:t>Supervised team that p</w:t>
      </w:r>
      <w:r w:rsidR="00C9380E" w:rsidRPr="00C23452">
        <w:rPr>
          <w:snapToGrid w:val="0"/>
          <w:sz w:val="20"/>
          <w:szCs w:val="20"/>
        </w:rPr>
        <w:t>erformed vocational assessments</w:t>
      </w:r>
      <w:r w:rsidR="0059616F">
        <w:rPr>
          <w:snapToGrid w:val="0"/>
          <w:sz w:val="20"/>
          <w:szCs w:val="20"/>
        </w:rPr>
        <w:t xml:space="preserve">, </w:t>
      </w:r>
      <w:r>
        <w:rPr>
          <w:snapToGrid w:val="0"/>
          <w:sz w:val="20"/>
          <w:szCs w:val="20"/>
        </w:rPr>
        <w:t>community-based assessments, and other employment related services.  Built curricula and programs to meet needs of the agency.  Trained and provided professional support and mentoring for teams.  Developed and maintained outcomes and data for the service programs, as well as annual budgets.  Served on the agency Leadership Team. Lead of CARF surveys for the programs and services.</w:t>
      </w:r>
      <w:r w:rsidR="00C23452">
        <w:rPr>
          <w:snapToGrid w:val="0"/>
          <w:sz w:val="20"/>
          <w:szCs w:val="20"/>
        </w:rPr>
        <w:t xml:space="preserve"> </w:t>
      </w:r>
      <w:r>
        <w:rPr>
          <w:snapToGrid w:val="0"/>
          <w:sz w:val="20"/>
          <w:szCs w:val="20"/>
        </w:rPr>
        <w:t>Assisted to develop programs and curricula for SMART LAB by introducing hydroponics and other technology-based research and programs for transition-aged youth.</w:t>
      </w:r>
    </w:p>
    <w:p w14:paraId="15948840" w14:textId="77777777" w:rsidR="006A752D" w:rsidRPr="007819A9" w:rsidRDefault="006A752D" w:rsidP="006A752D">
      <w:pPr>
        <w:widowControl w:val="0"/>
        <w:rPr>
          <w:b/>
          <w:snapToGrid w:val="0"/>
          <w:sz w:val="22"/>
          <w:szCs w:val="22"/>
        </w:rPr>
      </w:pPr>
    </w:p>
    <w:p w14:paraId="7E3BAE74" w14:textId="77777777" w:rsidR="006A752D" w:rsidRPr="00446B9B" w:rsidRDefault="006A752D" w:rsidP="006A752D">
      <w:pPr>
        <w:widowControl w:val="0"/>
        <w:rPr>
          <w:rStyle w:val="Strong"/>
        </w:rPr>
      </w:pPr>
      <w:r w:rsidRPr="00446B9B">
        <w:rPr>
          <w:rStyle w:val="Strong"/>
        </w:rPr>
        <w:t>LICENSES AND CERTIFICATIONS</w:t>
      </w:r>
    </w:p>
    <w:p w14:paraId="52A0829D" w14:textId="77777777" w:rsidR="007819A9" w:rsidRPr="007819A9" w:rsidRDefault="007819A9" w:rsidP="006A752D">
      <w:pPr>
        <w:widowControl w:val="0"/>
        <w:rPr>
          <w:b/>
          <w:snapToGrid w:val="0"/>
          <w:sz w:val="22"/>
          <w:szCs w:val="22"/>
        </w:rPr>
      </w:pPr>
    </w:p>
    <w:p w14:paraId="72BF9F38" w14:textId="5956480C" w:rsidR="00DA35D6" w:rsidRPr="007819A9" w:rsidRDefault="005C45FB" w:rsidP="006A752D">
      <w:pPr>
        <w:widowControl w:val="0"/>
        <w:rPr>
          <w:snapToGrid w:val="0"/>
          <w:sz w:val="22"/>
          <w:szCs w:val="22"/>
        </w:rPr>
      </w:pPr>
      <w:r>
        <w:rPr>
          <w:snapToGrid w:val="0"/>
          <w:sz w:val="22"/>
          <w:szCs w:val="22"/>
        </w:rPr>
        <w:t xml:space="preserve">2020 – Current </w:t>
      </w:r>
      <w:r>
        <w:rPr>
          <w:snapToGrid w:val="0"/>
          <w:sz w:val="22"/>
          <w:szCs w:val="22"/>
        </w:rPr>
        <w:tab/>
      </w:r>
      <w:r>
        <w:rPr>
          <w:snapToGrid w:val="0"/>
          <w:sz w:val="22"/>
          <w:szCs w:val="22"/>
        </w:rPr>
        <w:tab/>
      </w:r>
      <w:r w:rsidR="00854C81">
        <w:rPr>
          <w:snapToGrid w:val="0"/>
          <w:sz w:val="22"/>
          <w:szCs w:val="22"/>
        </w:rPr>
        <w:t>Community Partner Work Incentive Counselor</w:t>
      </w:r>
      <w:r w:rsidR="00A50BD0">
        <w:rPr>
          <w:snapToGrid w:val="0"/>
          <w:sz w:val="22"/>
          <w:szCs w:val="22"/>
        </w:rPr>
        <w:t xml:space="preserve"> (CPWIC)</w:t>
      </w:r>
    </w:p>
    <w:p w14:paraId="4034C4F5" w14:textId="77777777" w:rsidR="00FD27E9" w:rsidRPr="007819A9" w:rsidRDefault="00FD27E9" w:rsidP="005D4D75">
      <w:pPr>
        <w:widowControl w:val="0"/>
        <w:rPr>
          <w:snapToGrid w:val="0"/>
          <w:sz w:val="22"/>
          <w:szCs w:val="22"/>
        </w:rPr>
      </w:pPr>
    </w:p>
    <w:p w14:paraId="2AD46DBD" w14:textId="77777777" w:rsidR="00773C8A" w:rsidRPr="00446B9B" w:rsidRDefault="00773C8A" w:rsidP="005D4D75">
      <w:pPr>
        <w:widowControl w:val="0"/>
        <w:rPr>
          <w:rStyle w:val="Strong"/>
        </w:rPr>
      </w:pPr>
      <w:r w:rsidRPr="00446B9B">
        <w:rPr>
          <w:rStyle w:val="Strong"/>
        </w:rPr>
        <w:t>TEACHING</w:t>
      </w:r>
    </w:p>
    <w:p w14:paraId="3282AAFA" w14:textId="77777777" w:rsidR="0001617E" w:rsidRPr="007819A9" w:rsidRDefault="0001617E" w:rsidP="005D4D75">
      <w:pPr>
        <w:widowControl w:val="0"/>
        <w:rPr>
          <w:b/>
          <w:snapToGrid w:val="0"/>
          <w:sz w:val="22"/>
          <w:szCs w:val="22"/>
        </w:rPr>
      </w:pPr>
    </w:p>
    <w:p w14:paraId="008ED98B" w14:textId="025B3C4D" w:rsidR="00A53A8A" w:rsidRDefault="00A53A8A" w:rsidP="00A53A8A">
      <w:pPr>
        <w:widowControl w:val="0"/>
        <w:rPr>
          <w:snapToGrid w:val="0"/>
          <w:sz w:val="22"/>
          <w:szCs w:val="22"/>
        </w:rPr>
      </w:pPr>
      <w:r>
        <w:rPr>
          <w:snapToGrid w:val="0"/>
          <w:sz w:val="22"/>
          <w:szCs w:val="22"/>
        </w:rPr>
        <w:t>2023-Current</w:t>
      </w:r>
      <w:r>
        <w:rPr>
          <w:snapToGrid w:val="0"/>
          <w:sz w:val="22"/>
          <w:szCs w:val="22"/>
        </w:rPr>
        <w:tab/>
      </w:r>
      <w:r>
        <w:rPr>
          <w:snapToGrid w:val="0"/>
          <w:sz w:val="22"/>
          <w:szCs w:val="22"/>
        </w:rPr>
        <w:tab/>
        <w:t>Center on Community Living and Careers, IIDC, Indiana University</w:t>
      </w:r>
    </w:p>
    <w:p w14:paraId="6B84872F" w14:textId="4F65FBEF" w:rsidR="00A53A8A" w:rsidRDefault="00A53A8A" w:rsidP="005C45FB">
      <w:pPr>
        <w:widowControl w:val="0"/>
        <w:rPr>
          <w:snapToGrid w:val="0"/>
          <w:sz w:val="22"/>
          <w:szCs w:val="22"/>
        </w:rPr>
      </w:pPr>
      <w:r>
        <w:rPr>
          <w:snapToGrid w:val="0"/>
          <w:sz w:val="22"/>
          <w:szCs w:val="22"/>
        </w:rPr>
        <w:tab/>
      </w:r>
      <w:r>
        <w:rPr>
          <w:snapToGrid w:val="0"/>
          <w:sz w:val="22"/>
          <w:szCs w:val="22"/>
        </w:rPr>
        <w:tab/>
      </w:r>
      <w:r>
        <w:rPr>
          <w:snapToGrid w:val="0"/>
          <w:sz w:val="22"/>
          <w:szCs w:val="22"/>
        </w:rPr>
        <w:tab/>
      </w:r>
      <w:r>
        <w:rPr>
          <w:i/>
          <w:iCs/>
          <w:snapToGrid w:val="0"/>
          <w:sz w:val="22"/>
          <w:szCs w:val="22"/>
        </w:rPr>
        <w:t>Work &amp; Disability: Benefits, Incentives, and Assets</w:t>
      </w:r>
      <w:r>
        <w:rPr>
          <w:snapToGrid w:val="0"/>
          <w:sz w:val="22"/>
          <w:szCs w:val="22"/>
        </w:rPr>
        <w:t xml:space="preserve">, </w:t>
      </w:r>
      <w:r w:rsidR="00453514">
        <w:rPr>
          <w:snapToGrid w:val="0"/>
          <w:sz w:val="22"/>
          <w:szCs w:val="22"/>
        </w:rPr>
        <w:t>blended</w:t>
      </w:r>
      <w:r>
        <w:rPr>
          <w:snapToGrid w:val="0"/>
          <w:sz w:val="22"/>
          <w:szCs w:val="22"/>
        </w:rPr>
        <w:t xml:space="preserve"> course</w:t>
      </w:r>
    </w:p>
    <w:p w14:paraId="4EBBD271" w14:textId="77777777" w:rsidR="00A53A8A" w:rsidRDefault="00A53A8A" w:rsidP="005C45FB">
      <w:pPr>
        <w:widowControl w:val="0"/>
        <w:rPr>
          <w:snapToGrid w:val="0"/>
          <w:sz w:val="22"/>
          <w:szCs w:val="22"/>
        </w:rPr>
      </w:pPr>
    </w:p>
    <w:p w14:paraId="7B0BDFCF" w14:textId="7B42DA40" w:rsidR="005C45FB" w:rsidRPr="007819A9" w:rsidRDefault="005C45FB" w:rsidP="005C45FB">
      <w:pPr>
        <w:widowControl w:val="0"/>
        <w:rPr>
          <w:snapToGrid w:val="0"/>
          <w:sz w:val="22"/>
          <w:szCs w:val="22"/>
        </w:rPr>
      </w:pPr>
      <w:r>
        <w:rPr>
          <w:snapToGrid w:val="0"/>
          <w:sz w:val="22"/>
          <w:szCs w:val="22"/>
        </w:rPr>
        <w:t>2022-Current</w:t>
      </w:r>
      <w:r>
        <w:rPr>
          <w:snapToGrid w:val="0"/>
          <w:sz w:val="22"/>
          <w:szCs w:val="22"/>
        </w:rPr>
        <w:tab/>
      </w:r>
      <w:r>
        <w:rPr>
          <w:snapToGrid w:val="0"/>
          <w:sz w:val="22"/>
          <w:szCs w:val="22"/>
        </w:rPr>
        <w:tab/>
      </w:r>
      <w:r w:rsidRPr="007819A9">
        <w:rPr>
          <w:snapToGrid w:val="0"/>
          <w:sz w:val="22"/>
          <w:szCs w:val="22"/>
        </w:rPr>
        <w:t>Center on Community Living and Careers, IIDC, Indiana University</w:t>
      </w:r>
    </w:p>
    <w:p w14:paraId="26C35C62" w14:textId="0C881EE9" w:rsidR="00A53A8A" w:rsidRDefault="005C45FB" w:rsidP="00A53A8A">
      <w:pPr>
        <w:widowControl w:val="0"/>
        <w:ind w:left="1440" w:firstLine="720"/>
        <w:rPr>
          <w:snapToGrid w:val="0"/>
          <w:sz w:val="22"/>
          <w:szCs w:val="22"/>
        </w:rPr>
      </w:pPr>
      <w:r w:rsidRPr="007819A9">
        <w:rPr>
          <w:i/>
          <w:snapToGrid w:val="0"/>
          <w:sz w:val="22"/>
          <w:szCs w:val="22"/>
        </w:rPr>
        <w:t>Supported Employment: Developing Natural Supports</w:t>
      </w:r>
      <w:r>
        <w:rPr>
          <w:snapToGrid w:val="0"/>
          <w:sz w:val="22"/>
          <w:szCs w:val="22"/>
        </w:rPr>
        <w:t xml:space="preserve">, </w:t>
      </w:r>
      <w:r w:rsidR="00453514">
        <w:rPr>
          <w:snapToGrid w:val="0"/>
          <w:sz w:val="22"/>
          <w:szCs w:val="22"/>
        </w:rPr>
        <w:t>blended</w:t>
      </w:r>
      <w:r>
        <w:rPr>
          <w:snapToGrid w:val="0"/>
          <w:sz w:val="22"/>
          <w:szCs w:val="22"/>
        </w:rPr>
        <w:t xml:space="preserve"> course</w:t>
      </w:r>
    </w:p>
    <w:p w14:paraId="082A6B1F" w14:textId="77777777" w:rsidR="005C45FB" w:rsidRDefault="005C45FB" w:rsidP="0001617E">
      <w:pPr>
        <w:widowControl w:val="0"/>
        <w:rPr>
          <w:snapToGrid w:val="0"/>
          <w:sz w:val="22"/>
          <w:szCs w:val="22"/>
        </w:rPr>
      </w:pPr>
    </w:p>
    <w:p w14:paraId="23A65EF4" w14:textId="77777777" w:rsidR="00A53A8A" w:rsidRPr="007819A9" w:rsidRDefault="00A53A8A" w:rsidP="00A53A8A">
      <w:pPr>
        <w:widowControl w:val="0"/>
        <w:rPr>
          <w:snapToGrid w:val="0"/>
          <w:sz w:val="22"/>
          <w:szCs w:val="22"/>
        </w:rPr>
      </w:pPr>
      <w:r>
        <w:rPr>
          <w:snapToGrid w:val="0"/>
          <w:sz w:val="22"/>
          <w:szCs w:val="22"/>
        </w:rPr>
        <w:t>2022-Current</w:t>
      </w:r>
      <w:r>
        <w:rPr>
          <w:snapToGrid w:val="0"/>
          <w:sz w:val="22"/>
          <w:szCs w:val="22"/>
        </w:rPr>
        <w:tab/>
      </w:r>
      <w:r>
        <w:rPr>
          <w:snapToGrid w:val="0"/>
          <w:sz w:val="22"/>
          <w:szCs w:val="22"/>
        </w:rPr>
        <w:tab/>
      </w:r>
      <w:r w:rsidRPr="007819A9">
        <w:rPr>
          <w:snapToGrid w:val="0"/>
          <w:sz w:val="22"/>
          <w:szCs w:val="22"/>
        </w:rPr>
        <w:t>Center on Community Living and Careers, IIDC, Indiana University</w:t>
      </w:r>
    </w:p>
    <w:p w14:paraId="78BE61A4" w14:textId="2157AE26" w:rsidR="00A53A8A" w:rsidRDefault="00A53A8A" w:rsidP="00A53A8A">
      <w:pPr>
        <w:widowControl w:val="0"/>
        <w:ind w:left="1440" w:firstLine="720"/>
        <w:rPr>
          <w:snapToGrid w:val="0"/>
          <w:sz w:val="22"/>
          <w:szCs w:val="22"/>
        </w:rPr>
      </w:pPr>
      <w:r>
        <w:rPr>
          <w:i/>
          <w:snapToGrid w:val="0"/>
          <w:sz w:val="22"/>
          <w:szCs w:val="22"/>
        </w:rPr>
        <w:t>Discovery for Employment Services</w:t>
      </w:r>
      <w:r>
        <w:rPr>
          <w:snapToGrid w:val="0"/>
          <w:sz w:val="22"/>
          <w:szCs w:val="22"/>
        </w:rPr>
        <w:t xml:space="preserve">, </w:t>
      </w:r>
      <w:r w:rsidR="00453514">
        <w:rPr>
          <w:snapToGrid w:val="0"/>
          <w:sz w:val="22"/>
          <w:szCs w:val="22"/>
        </w:rPr>
        <w:t>blended</w:t>
      </w:r>
      <w:r>
        <w:rPr>
          <w:snapToGrid w:val="0"/>
          <w:sz w:val="22"/>
          <w:szCs w:val="22"/>
        </w:rPr>
        <w:t xml:space="preserve"> course</w:t>
      </w:r>
    </w:p>
    <w:p w14:paraId="41E90660" w14:textId="77777777" w:rsidR="00A53A8A" w:rsidRDefault="00A53A8A" w:rsidP="0001617E">
      <w:pPr>
        <w:widowControl w:val="0"/>
        <w:rPr>
          <w:snapToGrid w:val="0"/>
          <w:sz w:val="22"/>
          <w:szCs w:val="22"/>
        </w:rPr>
      </w:pPr>
    </w:p>
    <w:p w14:paraId="5C28C229" w14:textId="3AB4B74E" w:rsidR="005C45FB" w:rsidRDefault="005C45FB" w:rsidP="0001617E">
      <w:pPr>
        <w:widowControl w:val="0"/>
        <w:rPr>
          <w:snapToGrid w:val="0"/>
          <w:sz w:val="22"/>
          <w:szCs w:val="22"/>
        </w:rPr>
      </w:pPr>
      <w:r>
        <w:rPr>
          <w:snapToGrid w:val="0"/>
          <w:sz w:val="22"/>
          <w:szCs w:val="22"/>
        </w:rPr>
        <w:t>2021-Current</w:t>
      </w:r>
      <w:r>
        <w:rPr>
          <w:snapToGrid w:val="0"/>
          <w:sz w:val="22"/>
          <w:szCs w:val="22"/>
        </w:rPr>
        <w:tab/>
      </w:r>
      <w:r>
        <w:rPr>
          <w:snapToGrid w:val="0"/>
          <w:sz w:val="22"/>
          <w:szCs w:val="22"/>
        </w:rPr>
        <w:tab/>
        <w:t>Center on Community Living and Careers, IIDC, Indiana University</w:t>
      </w:r>
    </w:p>
    <w:p w14:paraId="1F85ABF1" w14:textId="6812B030" w:rsidR="005C45FB" w:rsidRDefault="005C45FB" w:rsidP="005C45FB">
      <w:pPr>
        <w:widowControl w:val="0"/>
        <w:ind w:left="2160"/>
        <w:rPr>
          <w:snapToGrid w:val="0"/>
          <w:sz w:val="22"/>
          <w:szCs w:val="22"/>
        </w:rPr>
      </w:pPr>
      <w:r w:rsidRPr="005C45FB">
        <w:rPr>
          <w:i/>
          <w:iCs/>
          <w:snapToGrid w:val="0"/>
          <w:sz w:val="22"/>
          <w:szCs w:val="22"/>
        </w:rPr>
        <w:t>Employment Consultant Training with and Emphasis on Customized Employment</w:t>
      </w:r>
      <w:r>
        <w:rPr>
          <w:snapToGrid w:val="0"/>
          <w:sz w:val="22"/>
          <w:szCs w:val="22"/>
        </w:rPr>
        <w:t xml:space="preserve">, </w:t>
      </w:r>
      <w:r w:rsidR="00E37297">
        <w:rPr>
          <w:snapToGrid w:val="0"/>
          <w:sz w:val="22"/>
          <w:szCs w:val="22"/>
        </w:rPr>
        <w:t>blended</w:t>
      </w:r>
      <w:r>
        <w:rPr>
          <w:snapToGrid w:val="0"/>
          <w:sz w:val="22"/>
          <w:szCs w:val="22"/>
        </w:rPr>
        <w:t xml:space="preserve"> course</w:t>
      </w:r>
    </w:p>
    <w:p w14:paraId="40964A5C" w14:textId="60AF7B8E" w:rsidR="005C45FB" w:rsidRDefault="005C45FB" w:rsidP="005C45FB">
      <w:pPr>
        <w:widowControl w:val="0"/>
        <w:rPr>
          <w:snapToGrid w:val="0"/>
          <w:sz w:val="22"/>
          <w:szCs w:val="22"/>
        </w:rPr>
      </w:pPr>
    </w:p>
    <w:p w14:paraId="4723EDB9" w14:textId="0BE8D8AA" w:rsidR="005C45FB" w:rsidRDefault="005C45FB" w:rsidP="005C45FB">
      <w:pPr>
        <w:widowControl w:val="0"/>
        <w:rPr>
          <w:snapToGrid w:val="0"/>
          <w:sz w:val="22"/>
          <w:szCs w:val="22"/>
        </w:rPr>
      </w:pPr>
      <w:r>
        <w:rPr>
          <w:snapToGrid w:val="0"/>
          <w:sz w:val="22"/>
          <w:szCs w:val="22"/>
        </w:rPr>
        <w:t>202</w:t>
      </w:r>
      <w:r w:rsidR="00E37297">
        <w:rPr>
          <w:snapToGrid w:val="0"/>
          <w:sz w:val="22"/>
          <w:szCs w:val="22"/>
        </w:rPr>
        <w:t>0</w:t>
      </w:r>
      <w:r>
        <w:rPr>
          <w:snapToGrid w:val="0"/>
          <w:sz w:val="22"/>
          <w:szCs w:val="22"/>
        </w:rPr>
        <w:t>-Current</w:t>
      </w:r>
      <w:r>
        <w:rPr>
          <w:snapToGrid w:val="0"/>
          <w:sz w:val="22"/>
          <w:szCs w:val="22"/>
        </w:rPr>
        <w:tab/>
      </w:r>
      <w:r>
        <w:rPr>
          <w:snapToGrid w:val="0"/>
          <w:sz w:val="22"/>
          <w:szCs w:val="22"/>
        </w:rPr>
        <w:tab/>
        <w:t>Center on Community Living and Careers, IIDC, Indiana University</w:t>
      </w:r>
    </w:p>
    <w:p w14:paraId="7662FDA8" w14:textId="621C5491" w:rsidR="005C45FB" w:rsidRDefault="005C45FB" w:rsidP="005C45FB">
      <w:pPr>
        <w:widowControl w:val="0"/>
        <w:rPr>
          <w:snapToGrid w:val="0"/>
          <w:sz w:val="22"/>
          <w:szCs w:val="22"/>
        </w:rPr>
      </w:pPr>
      <w:r>
        <w:rPr>
          <w:snapToGrid w:val="0"/>
          <w:sz w:val="22"/>
          <w:szCs w:val="22"/>
        </w:rPr>
        <w:tab/>
      </w:r>
      <w:r>
        <w:rPr>
          <w:snapToGrid w:val="0"/>
          <w:sz w:val="22"/>
          <w:szCs w:val="22"/>
        </w:rPr>
        <w:tab/>
      </w:r>
      <w:r>
        <w:rPr>
          <w:snapToGrid w:val="0"/>
          <w:sz w:val="22"/>
          <w:szCs w:val="22"/>
        </w:rPr>
        <w:tab/>
      </w:r>
      <w:r w:rsidRPr="005C45FB">
        <w:rPr>
          <w:i/>
          <w:iCs/>
          <w:snapToGrid w:val="0"/>
          <w:sz w:val="22"/>
          <w:szCs w:val="22"/>
        </w:rPr>
        <w:t>Basic Benefits Information Network Liaison</w:t>
      </w:r>
      <w:r>
        <w:rPr>
          <w:snapToGrid w:val="0"/>
          <w:sz w:val="22"/>
          <w:szCs w:val="22"/>
        </w:rPr>
        <w:t xml:space="preserve">, </w:t>
      </w:r>
      <w:r w:rsidR="00E37297">
        <w:rPr>
          <w:snapToGrid w:val="0"/>
          <w:sz w:val="22"/>
          <w:szCs w:val="22"/>
        </w:rPr>
        <w:t>blended</w:t>
      </w:r>
      <w:r>
        <w:rPr>
          <w:snapToGrid w:val="0"/>
          <w:sz w:val="22"/>
          <w:szCs w:val="22"/>
        </w:rPr>
        <w:t xml:space="preserve"> course</w:t>
      </w:r>
    </w:p>
    <w:p w14:paraId="4E904D66" w14:textId="10F63479" w:rsidR="005C45FB" w:rsidRDefault="005C45FB" w:rsidP="005C45FB">
      <w:pPr>
        <w:widowControl w:val="0"/>
        <w:rPr>
          <w:snapToGrid w:val="0"/>
          <w:sz w:val="22"/>
          <w:szCs w:val="22"/>
        </w:rPr>
      </w:pPr>
    </w:p>
    <w:p w14:paraId="01E7E4BE" w14:textId="23E8BCED" w:rsidR="005C45FB" w:rsidRDefault="005C45FB" w:rsidP="005C45FB">
      <w:pPr>
        <w:widowControl w:val="0"/>
        <w:rPr>
          <w:snapToGrid w:val="0"/>
          <w:sz w:val="22"/>
          <w:szCs w:val="22"/>
        </w:rPr>
      </w:pPr>
      <w:r>
        <w:rPr>
          <w:snapToGrid w:val="0"/>
          <w:sz w:val="22"/>
          <w:szCs w:val="22"/>
        </w:rPr>
        <w:t>202</w:t>
      </w:r>
      <w:r w:rsidR="00E37297">
        <w:rPr>
          <w:snapToGrid w:val="0"/>
          <w:sz w:val="22"/>
          <w:szCs w:val="22"/>
        </w:rPr>
        <w:t>0</w:t>
      </w:r>
      <w:r>
        <w:rPr>
          <w:snapToGrid w:val="0"/>
          <w:sz w:val="22"/>
          <w:szCs w:val="22"/>
        </w:rPr>
        <w:t>-Current</w:t>
      </w:r>
      <w:r>
        <w:rPr>
          <w:snapToGrid w:val="0"/>
          <w:sz w:val="22"/>
          <w:szCs w:val="22"/>
        </w:rPr>
        <w:tab/>
      </w:r>
      <w:r>
        <w:rPr>
          <w:snapToGrid w:val="0"/>
          <w:sz w:val="22"/>
          <w:szCs w:val="22"/>
        </w:rPr>
        <w:tab/>
        <w:t>Center on Community Living and Careers, IIDC, Indiana University</w:t>
      </w:r>
    </w:p>
    <w:p w14:paraId="14D4DA11" w14:textId="1077027C" w:rsidR="005C45FB" w:rsidRDefault="005C45FB" w:rsidP="00E37297">
      <w:pPr>
        <w:widowControl w:val="0"/>
        <w:rPr>
          <w:snapToGrid w:val="0"/>
          <w:sz w:val="22"/>
          <w:szCs w:val="22"/>
        </w:rPr>
      </w:pPr>
      <w:r>
        <w:rPr>
          <w:snapToGrid w:val="0"/>
          <w:sz w:val="22"/>
          <w:szCs w:val="22"/>
        </w:rPr>
        <w:tab/>
      </w:r>
      <w:r>
        <w:rPr>
          <w:snapToGrid w:val="0"/>
          <w:sz w:val="22"/>
          <w:szCs w:val="22"/>
        </w:rPr>
        <w:tab/>
      </w:r>
      <w:r>
        <w:rPr>
          <w:snapToGrid w:val="0"/>
          <w:sz w:val="22"/>
          <w:szCs w:val="22"/>
        </w:rPr>
        <w:tab/>
      </w:r>
      <w:r>
        <w:rPr>
          <w:i/>
          <w:iCs/>
          <w:snapToGrid w:val="0"/>
          <w:sz w:val="22"/>
          <w:szCs w:val="22"/>
        </w:rPr>
        <w:t>Advanced</w:t>
      </w:r>
      <w:r w:rsidRPr="005C45FB">
        <w:rPr>
          <w:i/>
          <w:iCs/>
          <w:snapToGrid w:val="0"/>
          <w:sz w:val="22"/>
          <w:szCs w:val="22"/>
        </w:rPr>
        <w:t xml:space="preserve"> Benefits Information Network Liaison</w:t>
      </w:r>
      <w:r>
        <w:rPr>
          <w:snapToGrid w:val="0"/>
          <w:sz w:val="22"/>
          <w:szCs w:val="22"/>
        </w:rPr>
        <w:t xml:space="preserve">, </w:t>
      </w:r>
      <w:r w:rsidR="00E37297">
        <w:rPr>
          <w:snapToGrid w:val="0"/>
          <w:sz w:val="22"/>
          <w:szCs w:val="22"/>
        </w:rPr>
        <w:t>blended</w:t>
      </w:r>
      <w:r>
        <w:rPr>
          <w:snapToGrid w:val="0"/>
          <w:sz w:val="22"/>
          <w:szCs w:val="22"/>
        </w:rPr>
        <w:t xml:space="preserve"> course</w:t>
      </w:r>
    </w:p>
    <w:p w14:paraId="40A713D5" w14:textId="64B0A27A" w:rsidR="00A53A8A" w:rsidRDefault="00A53A8A" w:rsidP="00E37297">
      <w:pPr>
        <w:widowControl w:val="0"/>
        <w:rPr>
          <w:snapToGrid w:val="0"/>
          <w:sz w:val="22"/>
          <w:szCs w:val="22"/>
        </w:rPr>
      </w:pPr>
    </w:p>
    <w:p w14:paraId="69B7570E" w14:textId="42D27204" w:rsidR="00A53A8A" w:rsidRDefault="00A53A8A" w:rsidP="00A53A8A">
      <w:pPr>
        <w:widowControl w:val="0"/>
        <w:rPr>
          <w:snapToGrid w:val="0"/>
          <w:sz w:val="22"/>
          <w:szCs w:val="22"/>
        </w:rPr>
      </w:pPr>
      <w:r>
        <w:rPr>
          <w:snapToGrid w:val="0"/>
          <w:sz w:val="22"/>
          <w:szCs w:val="22"/>
        </w:rPr>
        <w:t>2020-2022</w:t>
      </w:r>
      <w:r>
        <w:rPr>
          <w:snapToGrid w:val="0"/>
          <w:sz w:val="22"/>
          <w:szCs w:val="22"/>
        </w:rPr>
        <w:tab/>
      </w:r>
      <w:r>
        <w:rPr>
          <w:snapToGrid w:val="0"/>
          <w:sz w:val="22"/>
          <w:szCs w:val="22"/>
        </w:rPr>
        <w:tab/>
        <w:t>Center on Community Living and Careers, IIDC, Indiana University</w:t>
      </w:r>
    </w:p>
    <w:p w14:paraId="675602D3" w14:textId="11324CC3" w:rsidR="00A53A8A" w:rsidRPr="007819A9" w:rsidRDefault="00A53A8A" w:rsidP="00E37297">
      <w:pPr>
        <w:widowControl w:val="0"/>
        <w:rPr>
          <w:snapToGrid w:val="0"/>
          <w:sz w:val="22"/>
          <w:szCs w:val="22"/>
        </w:rPr>
      </w:pPr>
      <w:r>
        <w:rPr>
          <w:snapToGrid w:val="0"/>
          <w:sz w:val="22"/>
          <w:szCs w:val="22"/>
        </w:rPr>
        <w:tab/>
      </w:r>
      <w:r>
        <w:rPr>
          <w:snapToGrid w:val="0"/>
          <w:sz w:val="22"/>
          <w:szCs w:val="22"/>
        </w:rPr>
        <w:tab/>
      </w:r>
      <w:r>
        <w:rPr>
          <w:snapToGrid w:val="0"/>
          <w:sz w:val="22"/>
          <w:szCs w:val="22"/>
        </w:rPr>
        <w:tab/>
      </w:r>
      <w:r>
        <w:rPr>
          <w:i/>
          <w:iCs/>
          <w:snapToGrid w:val="0"/>
          <w:sz w:val="22"/>
          <w:szCs w:val="22"/>
        </w:rPr>
        <w:t>Social Security Work Incentives</w:t>
      </w:r>
      <w:r>
        <w:rPr>
          <w:snapToGrid w:val="0"/>
          <w:sz w:val="22"/>
          <w:szCs w:val="22"/>
        </w:rPr>
        <w:t xml:space="preserve">, </w:t>
      </w:r>
      <w:r w:rsidR="00453514">
        <w:rPr>
          <w:snapToGrid w:val="0"/>
          <w:sz w:val="22"/>
          <w:szCs w:val="22"/>
        </w:rPr>
        <w:t>blended</w:t>
      </w:r>
      <w:r>
        <w:rPr>
          <w:snapToGrid w:val="0"/>
          <w:sz w:val="22"/>
          <w:szCs w:val="22"/>
        </w:rPr>
        <w:t xml:space="preserve"> course</w:t>
      </w:r>
    </w:p>
    <w:p w14:paraId="36002F52" w14:textId="77777777" w:rsidR="0001617E" w:rsidRPr="007819A9" w:rsidRDefault="0001617E" w:rsidP="0001617E">
      <w:pPr>
        <w:widowControl w:val="0"/>
        <w:rPr>
          <w:snapToGrid w:val="0"/>
          <w:sz w:val="22"/>
          <w:szCs w:val="22"/>
        </w:rPr>
      </w:pPr>
    </w:p>
    <w:p w14:paraId="40243B93" w14:textId="4EAAB1FF" w:rsidR="0001617E" w:rsidRPr="007819A9" w:rsidRDefault="0001617E" w:rsidP="0001617E">
      <w:pPr>
        <w:widowControl w:val="0"/>
        <w:rPr>
          <w:snapToGrid w:val="0"/>
          <w:sz w:val="22"/>
          <w:szCs w:val="22"/>
        </w:rPr>
      </w:pPr>
      <w:r w:rsidRPr="007819A9">
        <w:rPr>
          <w:snapToGrid w:val="0"/>
          <w:sz w:val="22"/>
          <w:szCs w:val="22"/>
        </w:rPr>
        <w:t>2019</w:t>
      </w:r>
      <w:r w:rsidR="005C45FB">
        <w:rPr>
          <w:snapToGrid w:val="0"/>
          <w:sz w:val="22"/>
          <w:szCs w:val="22"/>
        </w:rPr>
        <w:t>-2021</w:t>
      </w:r>
      <w:r w:rsidRPr="007819A9">
        <w:rPr>
          <w:snapToGrid w:val="0"/>
          <w:sz w:val="22"/>
          <w:szCs w:val="22"/>
        </w:rPr>
        <w:tab/>
      </w:r>
      <w:r w:rsidRPr="007819A9">
        <w:rPr>
          <w:snapToGrid w:val="0"/>
          <w:sz w:val="22"/>
          <w:szCs w:val="22"/>
        </w:rPr>
        <w:tab/>
        <w:t>Center on Community Living and Careers, IIDC, Indiana University</w:t>
      </w:r>
    </w:p>
    <w:p w14:paraId="490E47A0" w14:textId="626E7B5C" w:rsidR="0001617E" w:rsidRDefault="0001617E" w:rsidP="0001617E">
      <w:pPr>
        <w:widowControl w:val="0"/>
        <w:rPr>
          <w:snapToGrid w:val="0"/>
          <w:sz w:val="22"/>
          <w:szCs w:val="22"/>
        </w:rPr>
      </w:pPr>
      <w:r w:rsidRPr="007819A9">
        <w:rPr>
          <w:snapToGrid w:val="0"/>
          <w:sz w:val="22"/>
          <w:szCs w:val="22"/>
        </w:rPr>
        <w:tab/>
      </w:r>
      <w:r w:rsidRPr="007819A9">
        <w:rPr>
          <w:snapToGrid w:val="0"/>
          <w:sz w:val="22"/>
          <w:szCs w:val="22"/>
        </w:rPr>
        <w:tab/>
      </w:r>
      <w:r w:rsidRPr="007819A9">
        <w:rPr>
          <w:snapToGrid w:val="0"/>
          <w:sz w:val="22"/>
          <w:szCs w:val="22"/>
        </w:rPr>
        <w:tab/>
      </w:r>
      <w:r w:rsidR="005C45FB">
        <w:rPr>
          <w:i/>
          <w:snapToGrid w:val="0"/>
          <w:sz w:val="22"/>
          <w:szCs w:val="22"/>
        </w:rPr>
        <w:t>Employment Specialist Training,</w:t>
      </w:r>
      <w:r w:rsidR="008622DA" w:rsidRPr="007819A9">
        <w:rPr>
          <w:snapToGrid w:val="0"/>
          <w:sz w:val="22"/>
          <w:szCs w:val="22"/>
        </w:rPr>
        <w:t xml:space="preserve"> </w:t>
      </w:r>
      <w:r w:rsidR="00453514">
        <w:rPr>
          <w:snapToGrid w:val="0"/>
          <w:sz w:val="22"/>
          <w:szCs w:val="22"/>
        </w:rPr>
        <w:t xml:space="preserve">blended </w:t>
      </w:r>
      <w:r w:rsidR="005C45FB">
        <w:rPr>
          <w:snapToGrid w:val="0"/>
          <w:sz w:val="22"/>
          <w:szCs w:val="22"/>
        </w:rPr>
        <w:t>course</w:t>
      </w:r>
    </w:p>
    <w:p w14:paraId="77391814" w14:textId="645DA363" w:rsidR="00E37297" w:rsidRDefault="00E37297" w:rsidP="0001617E">
      <w:pPr>
        <w:widowControl w:val="0"/>
        <w:rPr>
          <w:snapToGrid w:val="0"/>
          <w:sz w:val="22"/>
          <w:szCs w:val="22"/>
        </w:rPr>
      </w:pPr>
    </w:p>
    <w:p w14:paraId="1CB13745" w14:textId="3EC9327D" w:rsidR="00E37297" w:rsidRPr="007819A9" w:rsidRDefault="00E37297" w:rsidP="00E37297">
      <w:pPr>
        <w:widowControl w:val="0"/>
        <w:rPr>
          <w:snapToGrid w:val="0"/>
          <w:sz w:val="22"/>
          <w:szCs w:val="22"/>
        </w:rPr>
      </w:pPr>
      <w:r w:rsidRPr="007819A9">
        <w:rPr>
          <w:snapToGrid w:val="0"/>
          <w:sz w:val="22"/>
          <w:szCs w:val="22"/>
        </w:rPr>
        <w:t>20</w:t>
      </w:r>
      <w:r>
        <w:rPr>
          <w:snapToGrid w:val="0"/>
          <w:sz w:val="22"/>
          <w:szCs w:val="22"/>
        </w:rPr>
        <w:t>19</w:t>
      </w:r>
      <w:r w:rsidRPr="007819A9">
        <w:rPr>
          <w:snapToGrid w:val="0"/>
          <w:sz w:val="22"/>
          <w:szCs w:val="22"/>
        </w:rPr>
        <w:t>-202</w:t>
      </w:r>
      <w:r>
        <w:rPr>
          <w:snapToGrid w:val="0"/>
          <w:sz w:val="22"/>
          <w:szCs w:val="22"/>
        </w:rPr>
        <w:t>0</w:t>
      </w:r>
      <w:r w:rsidRPr="007819A9">
        <w:rPr>
          <w:snapToGrid w:val="0"/>
          <w:sz w:val="22"/>
          <w:szCs w:val="22"/>
        </w:rPr>
        <w:tab/>
      </w:r>
      <w:r w:rsidRPr="007819A9">
        <w:rPr>
          <w:snapToGrid w:val="0"/>
          <w:sz w:val="22"/>
          <w:szCs w:val="22"/>
        </w:rPr>
        <w:tab/>
        <w:t>Center on Community Living and Careers, IIDC, Indiana University</w:t>
      </w:r>
    </w:p>
    <w:p w14:paraId="7233CCF9" w14:textId="1E6CE7B6" w:rsidR="005D2E7E" w:rsidRDefault="00E37297" w:rsidP="00A50BD0">
      <w:pPr>
        <w:widowControl w:val="0"/>
        <w:ind w:left="1440" w:firstLine="720"/>
        <w:rPr>
          <w:snapToGrid w:val="0"/>
          <w:sz w:val="22"/>
          <w:szCs w:val="22"/>
        </w:rPr>
      </w:pPr>
      <w:r w:rsidRPr="007819A9">
        <w:rPr>
          <w:i/>
          <w:snapToGrid w:val="0"/>
          <w:sz w:val="22"/>
          <w:szCs w:val="22"/>
        </w:rPr>
        <w:t>Supported Employment: Developing Natural Supports</w:t>
      </w:r>
      <w:r>
        <w:rPr>
          <w:i/>
          <w:snapToGrid w:val="0"/>
          <w:sz w:val="22"/>
          <w:szCs w:val="22"/>
        </w:rPr>
        <w:t>,</w:t>
      </w:r>
      <w:r w:rsidRPr="007819A9">
        <w:rPr>
          <w:snapToGrid w:val="0"/>
          <w:sz w:val="22"/>
          <w:szCs w:val="22"/>
        </w:rPr>
        <w:t xml:space="preserve"> blended course</w:t>
      </w:r>
    </w:p>
    <w:p w14:paraId="5301E5F1" w14:textId="77777777" w:rsidR="00A53A8A" w:rsidRPr="00A50BD0" w:rsidRDefault="00A53A8A" w:rsidP="00A50BD0">
      <w:pPr>
        <w:widowControl w:val="0"/>
        <w:ind w:left="1440" w:firstLine="720"/>
        <w:rPr>
          <w:snapToGrid w:val="0"/>
          <w:sz w:val="22"/>
          <w:szCs w:val="22"/>
        </w:rPr>
      </w:pPr>
    </w:p>
    <w:p w14:paraId="76022308" w14:textId="77777777" w:rsidR="00BA17E1" w:rsidRPr="00446B9B" w:rsidRDefault="00BA17E1" w:rsidP="00BA17E1">
      <w:pPr>
        <w:widowControl w:val="0"/>
        <w:rPr>
          <w:rStyle w:val="Strong"/>
        </w:rPr>
      </w:pPr>
      <w:r w:rsidRPr="00446B9B">
        <w:rPr>
          <w:rStyle w:val="Strong"/>
        </w:rPr>
        <w:t>E-LEARNING</w:t>
      </w:r>
      <w:r w:rsidR="003C3726" w:rsidRPr="00446B9B">
        <w:rPr>
          <w:rStyle w:val="Strong"/>
        </w:rPr>
        <w:t xml:space="preserve"> COURSES</w:t>
      </w:r>
    </w:p>
    <w:p w14:paraId="70BCC390" w14:textId="77777777" w:rsidR="000F1DB5" w:rsidRDefault="000F1DB5" w:rsidP="00BA17E1">
      <w:pPr>
        <w:widowControl w:val="0"/>
        <w:rPr>
          <w:b/>
          <w:bCs/>
          <w:sz w:val="22"/>
          <w:szCs w:val="22"/>
          <w:shd w:val="clear" w:color="auto" w:fill="FFFFFF"/>
        </w:rPr>
      </w:pPr>
    </w:p>
    <w:p w14:paraId="33C2A680" w14:textId="052B7F3C" w:rsidR="004641C4" w:rsidRDefault="00E37297" w:rsidP="00BA17E1">
      <w:pPr>
        <w:widowControl w:val="0"/>
        <w:rPr>
          <w:sz w:val="22"/>
          <w:szCs w:val="22"/>
          <w:shd w:val="clear" w:color="auto" w:fill="FFFFFF"/>
        </w:rPr>
      </w:pPr>
      <w:r>
        <w:rPr>
          <w:b/>
          <w:bCs/>
          <w:sz w:val="22"/>
          <w:szCs w:val="22"/>
          <w:shd w:val="clear" w:color="auto" w:fill="FFFFFF"/>
        </w:rPr>
        <w:t>Powers, B.,</w:t>
      </w:r>
      <w:r w:rsidR="004641C4" w:rsidRPr="004641C4">
        <w:rPr>
          <w:sz w:val="22"/>
          <w:szCs w:val="22"/>
          <w:shd w:val="clear" w:color="auto" w:fill="FFFFFF"/>
        </w:rPr>
        <w:t xml:space="preserve"> Abramenka, V., Ausbrook, W., </w:t>
      </w:r>
      <w:r>
        <w:rPr>
          <w:sz w:val="22"/>
          <w:szCs w:val="22"/>
          <w:shd w:val="clear" w:color="auto" w:fill="FFFFFF"/>
        </w:rPr>
        <w:t xml:space="preserve">Buckley, C., </w:t>
      </w:r>
      <w:r w:rsidR="004641C4" w:rsidRPr="004641C4">
        <w:rPr>
          <w:sz w:val="22"/>
          <w:szCs w:val="22"/>
          <w:shd w:val="clear" w:color="auto" w:fill="FFFFFF"/>
        </w:rPr>
        <w:t>Clark, S., Stafford R., Tijerina, J. &amp; J. Updike, (2020). Trauma informed care and vocational rehabilitation [online learning course]. Indiana University, Indiana Institute on Disability and Community, Center on Community Living and Careers</w:t>
      </w:r>
      <w:r w:rsidR="00B82D1E">
        <w:rPr>
          <w:sz w:val="22"/>
          <w:szCs w:val="22"/>
          <w:shd w:val="clear" w:color="auto" w:fill="FFFFFF"/>
        </w:rPr>
        <w:t>.</w:t>
      </w:r>
    </w:p>
    <w:p w14:paraId="53175037" w14:textId="406D3741" w:rsidR="00E37297" w:rsidRDefault="00E37297" w:rsidP="00BA17E1">
      <w:pPr>
        <w:widowControl w:val="0"/>
        <w:rPr>
          <w:sz w:val="22"/>
          <w:szCs w:val="22"/>
          <w:shd w:val="clear" w:color="auto" w:fill="FFFFFF"/>
        </w:rPr>
      </w:pPr>
    </w:p>
    <w:p w14:paraId="73342BD9" w14:textId="3D74E185" w:rsidR="00B82D1E" w:rsidRPr="00B82D1E" w:rsidRDefault="00B82D1E" w:rsidP="00BA17E1">
      <w:pPr>
        <w:widowControl w:val="0"/>
        <w:rPr>
          <w:sz w:val="22"/>
          <w:szCs w:val="22"/>
          <w:shd w:val="clear" w:color="auto" w:fill="FFFFFF"/>
        </w:rPr>
      </w:pPr>
      <w:r w:rsidRPr="00B82D1E">
        <w:rPr>
          <w:b/>
          <w:bCs/>
          <w:sz w:val="22"/>
          <w:szCs w:val="22"/>
          <w:shd w:val="clear" w:color="auto" w:fill="FFFFFF"/>
        </w:rPr>
        <w:t>Powers, B.</w:t>
      </w:r>
      <w:r>
        <w:rPr>
          <w:sz w:val="22"/>
          <w:szCs w:val="22"/>
          <w:shd w:val="clear" w:color="auto" w:fill="FFFFFF"/>
        </w:rPr>
        <w:t>,</w:t>
      </w:r>
      <w:r w:rsidRPr="007819A9">
        <w:rPr>
          <w:sz w:val="22"/>
          <w:szCs w:val="22"/>
          <w:shd w:val="clear" w:color="auto" w:fill="FFFFFF"/>
        </w:rPr>
        <w:t xml:space="preserve"> Clark, S., Abramenka, V., Ausbrook, W.,</w:t>
      </w:r>
      <w:r>
        <w:rPr>
          <w:sz w:val="22"/>
          <w:szCs w:val="22"/>
          <w:shd w:val="clear" w:color="auto" w:fill="FFFFFF"/>
        </w:rPr>
        <w:t xml:space="preserve"> </w:t>
      </w:r>
      <w:r w:rsidRPr="00B82D1E">
        <w:rPr>
          <w:bCs/>
          <w:sz w:val="22"/>
          <w:szCs w:val="22"/>
          <w:shd w:val="clear" w:color="auto" w:fill="FFFFFF"/>
        </w:rPr>
        <w:t>Buckley,</w:t>
      </w:r>
      <w:r w:rsidRPr="007819A9">
        <w:rPr>
          <w:sz w:val="22"/>
          <w:szCs w:val="22"/>
          <w:shd w:val="clear" w:color="auto" w:fill="FFFFFF"/>
        </w:rPr>
        <w:t xml:space="preserve"> C., </w:t>
      </w:r>
      <w:r>
        <w:rPr>
          <w:sz w:val="22"/>
          <w:szCs w:val="22"/>
          <w:shd w:val="clear" w:color="auto" w:fill="FFFFFF"/>
        </w:rPr>
        <w:t xml:space="preserve">Stafford, R., </w:t>
      </w:r>
      <w:r w:rsidRPr="007819A9">
        <w:rPr>
          <w:sz w:val="22"/>
          <w:szCs w:val="22"/>
          <w:shd w:val="clear" w:color="auto" w:fill="FFFFFF"/>
        </w:rPr>
        <w:t xml:space="preserve">Updike, J., Tijerina, J., &amp; Held, M. (2020). </w:t>
      </w:r>
      <w:r>
        <w:rPr>
          <w:sz w:val="22"/>
          <w:szCs w:val="22"/>
          <w:shd w:val="clear" w:color="auto" w:fill="FFFFFF"/>
        </w:rPr>
        <w:t>Formerly incarcerated individuals</w:t>
      </w:r>
      <w:r w:rsidRPr="007819A9">
        <w:rPr>
          <w:sz w:val="22"/>
          <w:szCs w:val="22"/>
          <w:shd w:val="clear" w:color="auto" w:fill="FFFFFF"/>
        </w:rPr>
        <w:t xml:space="preserve"> [online learning course]. Indiana University, Indiana Institute on Disability and Community, Center on Community Living and Careers.</w:t>
      </w:r>
    </w:p>
    <w:p w14:paraId="4552C9C0" w14:textId="77777777" w:rsidR="00B82D1E" w:rsidRDefault="00B82D1E" w:rsidP="00BA17E1">
      <w:pPr>
        <w:widowControl w:val="0"/>
        <w:rPr>
          <w:b/>
          <w:bCs/>
          <w:sz w:val="22"/>
          <w:szCs w:val="22"/>
          <w:shd w:val="clear" w:color="auto" w:fill="FFFFFF"/>
        </w:rPr>
      </w:pPr>
    </w:p>
    <w:p w14:paraId="38ED9A52" w14:textId="3B9C575F" w:rsidR="00E37297" w:rsidRDefault="00B82D1E" w:rsidP="00BA17E1">
      <w:pPr>
        <w:widowControl w:val="0"/>
        <w:rPr>
          <w:sz w:val="22"/>
          <w:szCs w:val="22"/>
          <w:shd w:val="clear" w:color="auto" w:fill="FFFFFF"/>
        </w:rPr>
      </w:pPr>
      <w:r w:rsidRPr="00B82D1E">
        <w:rPr>
          <w:b/>
          <w:bCs/>
          <w:sz w:val="22"/>
          <w:szCs w:val="22"/>
          <w:shd w:val="clear" w:color="auto" w:fill="FFFFFF"/>
        </w:rPr>
        <w:t>Powers, B.</w:t>
      </w:r>
      <w:r>
        <w:rPr>
          <w:sz w:val="22"/>
          <w:szCs w:val="22"/>
          <w:shd w:val="clear" w:color="auto" w:fill="FFFFFF"/>
        </w:rPr>
        <w:t>,</w:t>
      </w:r>
      <w:r w:rsidR="00E37297" w:rsidRPr="007819A9">
        <w:rPr>
          <w:sz w:val="22"/>
          <w:szCs w:val="22"/>
          <w:shd w:val="clear" w:color="auto" w:fill="FFFFFF"/>
        </w:rPr>
        <w:t xml:space="preserve"> Clark, S., Abramenka, V., Ausbrook, W.,</w:t>
      </w:r>
      <w:r>
        <w:rPr>
          <w:sz w:val="22"/>
          <w:szCs w:val="22"/>
          <w:shd w:val="clear" w:color="auto" w:fill="FFFFFF"/>
        </w:rPr>
        <w:t xml:space="preserve"> </w:t>
      </w:r>
      <w:r w:rsidR="00E37297" w:rsidRPr="00B82D1E">
        <w:rPr>
          <w:bCs/>
          <w:sz w:val="22"/>
          <w:szCs w:val="22"/>
          <w:shd w:val="clear" w:color="auto" w:fill="FFFFFF"/>
        </w:rPr>
        <w:t>Buckley,</w:t>
      </w:r>
      <w:r w:rsidR="00E37297" w:rsidRPr="007819A9">
        <w:rPr>
          <w:sz w:val="22"/>
          <w:szCs w:val="22"/>
          <w:shd w:val="clear" w:color="auto" w:fill="FFFFFF"/>
        </w:rPr>
        <w:t xml:space="preserve"> C., </w:t>
      </w:r>
      <w:r>
        <w:rPr>
          <w:sz w:val="22"/>
          <w:szCs w:val="22"/>
          <w:shd w:val="clear" w:color="auto" w:fill="FFFFFF"/>
        </w:rPr>
        <w:t xml:space="preserve">Stafford, R., </w:t>
      </w:r>
      <w:r w:rsidR="00E37297" w:rsidRPr="007819A9">
        <w:rPr>
          <w:sz w:val="22"/>
          <w:szCs w:val="22"/>
          <w:shd w:val="clear" w:color="auto" w:fill="FFFFFF"/>
        </w:rPr>
        <w:t xml:space="preserve">Updike, J., Tijerina, J., &amp; Held, M. (2020). Personality </w:t>
      </w:r>
      <w:r>
        <w:rPr>
          <w:sz w:val="22"/>
          <w:szCs w:val="22"/>
          <w:shd w:val="clear" w:color="auto" w:fill="FFFFFF"/>
        </w:rPr>
        <w:t>d</w:t>
      </w:r>
      <w:r w:rsidR="00E37297" w:rsidRPr="007819A9">
        <w:rPr>
          <w:sz w:val="22"/>
          <w:szCs w:val="22"/>
          <w:shd w:val="clear" w:color="auto" w:fill="FFFFFF"/>
        </w:rPr>
        <w:t>isorders [online learning course]. Indiana University, Indiana Institute on Disability and Community, Center on Community Living and Careers.</w:t>
      </w:r>
    </w:p>
    <w:p w14:paraId="77D0A296" w14:textId="19FA54D9" w:rsidR="000F1DB5" w:rsidRDefault="000F1DB5" w:rsidP="00BA17E1">
      <w:pPr>
        <w:widowControl w:val="0"/>
        <w:rPr>
          <w:sz w:val="22"/>
          <w:szCs w:val="22"/>
          <w:shd w:val="clear" w:color="auto" w:fill="FFFFFF"/>
        </w:rPr>
      </w:pPr>
    </w:p>
    <w:p w14:paraId="3395C227" w14:textId="05D0FD60" w:rsidR="000F1DB5" w:rsidRPr="004641C4" w:rsidRDefault="000F1DB5" w:rsidP="00BA17E1">
      <w:pPr>
        <w:widowControl w:val="0"/>
        <w:rPr>
          <w:sz w:val="22"/>
          <w:szCs w:val="22"/>
          <w:shd w:val="clear" w:color="auto" w:fill="FFFFFF"/>
        </w:rPr>
      </w:pPr>
      <w:r w:rsidRPr="000F1DB5">
        <w:rPr>
          <w:b/>
          <w:bCs/>
          <w:sz w:val="22"/>
          <w:szCs w:val="22"/>
          <w:shd w:val="clear" w:color="auto" w:fill="FFFFFF"/>
        </w:rPr>
        <w:t>Powers, B</w:t>
      </w:r>
      <w:r>
        <w:rPr>
          <w:sz w:val="22"/>
          <w:szCs w:val="22"/>
          <w:shd w:val="clear" w:color="auto" w:fill="FFFFFF"/>
        </w:rPr>
        <w:t xml:space="preserve">., </w:t>
      </w:r>
      <w:r w:rsidRPr="000F1DB5">
        <w:rPr>
          <w:sz w:val="22"/>
          <w:szCs w:val="22"/>
          <w:shd w:val="clear" w:color="auto" w:fill="FFFFFF"/>
        </w:rPr>
        <w:t>Clark, S., Buckley, C., Stafford R., Abramenka, V., Ausbrook, W., Updike, J., Tijerina, J., &amp; Held, M. (2020). Effective Strategies for Working with People with Substance Abuse Disorders [online learning course]. Bloomington, IN: Indiana University, Indiana Institute on Disability and Community, Center on Community Living and Careers.</w:t>
      </w:r>
    </w:p>
    <w:p w14:paraId="5812E095" w14:textId="77777777" w:rsidR="00D3698A" w:rsidRDefault="00D3698A" w:rsidP="00BA17E1">
      <w:pPr>
        <w:widowControl w:val="0"/>
        <w:rPr>
          <w:b/>
          <w:sz w:val="22"/>
          <w:szCs w:val="22"/>
          <w:shd w:val="clear" w:color="auto" w:fill="FFFFFF"/>
        </w:rPr>
      </w:pPr>
    </w:p>
    <w:p w14:paraId="625E90C8" w14:textId="60AE8C6A" w:rsidR="00BA17E1" w:rsidRDefault="00B82D1E" w:rsidP="00BA17E1">
      <w:pPr>
        <w:widowControl w:val="0"/>
        <w:rPr>
          <w:sz w:val="22"/>
          <w:szCs w:val="22"/>
          <w:shd w:val="clear" w:color="auto" w:fill="FFFFFF"/>
        </w:rPr>
      </w:pPr>
      <w:r>
        <w:rPr>
          <w:b/>
          <w:sz w:val="22"/>
          <w:szCs w:val="22"/>
          <w:shd w:val="clear" w:color="auto" w:fill="FFFFFF"/>
        </w:rPr>
        <w:t xml:space="preserve">Powers, B., </w:t>
      </w:r>
      <w:r w:rsidR="00BA17E1" w:rsidRPr="00B82D1E">
        <w:rPr>
          <w:bCs/>
          <w:sz w:val="22"/>
          <w:szCs w:val="22"/>
          <w:shd w:val="clear" w:color="auto" w:fill="FFFFFF"/>
        </w:rPr>
        <w:t>Buckley,</w:t>
      </w:r>
      <w:r w:rsidR="00BA17E1" w:rsidRPr="007819A9">
        <w:rPr>
          <w:sz w:val="22"/>
          <w:szCs w:val="22"/>
          <w:shd w:val="clear" w:color="auto" w:fill="FFFFFF"/>
        </w:rPr>
        <w:t xml:space="preserve"> C., Clark, S., Stafford R., Abramenka, V., Ausbrook, W., </w:t>
      </w:r>
      <w:r w:rsidR="004641C4" w:rsidRPr="007819A9">
        <w:rPr>
          <w:sz w:val="22"/>
          <w:szCs w:val="22"/>
          <w:shd w:val="clear" w:color="auto" w:fill="FFFFFF"/>
        </w:rPr>
        <w:t>Updike</w:t>
      </w:r>
      <w:r w:rsidR="00BA17E1" w:rsidRPr="007819A9">
        <w:rPr>
          <w:sz w:val="22"/>
          <w:szCs w:val="22"/>
          <w:shd w:val="clear" w:color="auto" w:fill="FFFFFF"/>
        </w:rPr>
        <w:t>, J.,</w:t>
      </w:r>
      <w:r w:rsidR="006803AD" w:rsidRPr="007819A9">
        <w:rPr>
          <w:sz w:val="22"/>
          <w:szCs w:val="22"/>
          <w:shd w:val="clear" w:color="auto" w:fill="FFFFFF"/>
        </w:rPr>
        <w:t xml:space="preserve"> Tijerina, J., &amp; Held, M. </w:t>
      </w:r>
      <w:r w:rsidR="00BA17E1" w:rsidRPr="007819A9">
        <w:rPr>
          <w:sz w:val="22"/>
          <w:szCs w:val="22"/>
          <w:shd w:val="clear" w:color="auto" w:fill="FFFFFF"/>
        </w:rPr>
        <w:t xml:space="preserve">(2020). Visual </w:t>
      </w:r>
      <w:r>
        <w:rPr>
          <w:sz w:val="22"/>
          <w:szCs w:val="22"/>
          <w:shd w:val="clear" w:color="auto" w:fill="FFFFFF"/>
        </w:rPr>
        <w:t>i</w:t>
      </w:r>
      <w:r w:rsidR="00BA17E1" w:rsidRPr="007819A9">
        <w:rPr>
          <w:sz w:val="22"/>
          <w:szCs w:val="22"/>
          <w:shd w:val="clear" w:color="auto" w:fill="FFFFFF"/>
        </w:rPr>
        <w:t>mpairment [online learning course].</w:t>
      </w:r>
      <w:r w:rsidR="001F1CFC" w:rsidRPr="007819A9">
        <w:rPr>
          <w:sz w:val="22"/>
          <w:szCs w:val="22"/>
          <w:shd w:val="clear" w:color="auto" w:fill="FFFFFF"/>
        </w:rPr>
        <w:t xml:space="preserve"> </w:t>
      </w:r>
      <w:r w:rsidR="00BA17E1" w:rsidRPr="007819A9">
        <w:rPr>
          <w:sz w:val="22"/>
          <w:szCs w:val="22"/>
          <w:shd w:val="clear" w:color="auto" w:fill="FFFFFF"/>
        </w:rPr>
        <w:t>Indiana University, Indiana Institute on Disability and Community, Center on Community Living and Careers.</w:t>
      </w:r>
    </w:p>
    <w:p w14:paraId="713058C3" w14:textId="77777777" w:rsidR="006175CA" w:rsidRPr="007819A9" w:rsidRDefault="006175CA" w:rsidP="00BA17E1">
      <w:pPr>
        <w:widowControl w:val="0"/>
        <w:rPr>
          <w:sz w:val="22"/>
          <w:szCs w:val="22"/>
          <w:shd w:val="clear" w:color="auto" w:fill="FFFFFF"/>
        </w:rPr>
      </w:pPr>
    </w:p>
    <w:p w14:paraId="66CA2427" w14:textId="55317FA2" w:rsidR="006175CA" w:rsidRPr="007819A9" w:rsidRDefault="00B82D1E" w:rsidP="00BA17E1">
      <w:pPr>
        <w:widowControl w:val="0"/>
        <w:rPr>
          <w:sz w:val="22"/>
          <w:szCs w:val="22"/>
          <w:shd w:val="clear" w:color="auto" w:fill="FFFFFF"/>
        </w:rPr>
      </w:pPr>
      <w:r w:rsidRPr="00B82D1E">
        <w:rPr>
          <w:b/>
          <w:bCs/>
          <w:sz w:val="22"/>
          <w:szCs w:val="22"/>
          <w:shd w:val="clear" w:color="auto" w:fill="FFFFFF"/>
        </w:rPr>
        <w:t>Powers, B.</w:t>
      </w:r>
      <w:r w:rsidR="006175CA" w:rsidRPr="007819A9">
        <w:rPr>
          <w:sz w:val="22"/>
          <w:szCs w:val="22"/>
          <w:shd w:val="clear" w:color="auto" w:fill="FFFFFF"/>
        </w:rPr>
        <w:t xml:space="preserve">, Stafford R., Abramenka, V., Ausbrook, W., </w:t>
      </w:r>
      <w:r w:rsidR="006175CA" w:rsidRPr="00B82D1E">
        <w:rPr>
          <w:bCs/>
          <w:sz w:val="22"/>
          <w:szCs w:val="22"/>
          <w:shd w:val="clear" w:color="auto" w:fill="FFFFFF"/>
        </w:rPr>
        <w:t>Buckley,</w:t>
      </w:r>
      <w:r w:rsidR="006175CA" w:rsidRPr="007819A9">
        <w:rPr>
          <w:sz w:val="22"/>
          <w:szCs w:val="22"/>
          <w:shd w:val="clear" w:color="auto" w:fill="FFFFFF"/>
        </w:rPr>
        <w:t xml:space="preserve"> C., Updike, J., Tijerina, J., &amp; Held, M. (2020). Brain </w:t>
      </w:r>
      <w:r>
        <w:rPr>
          <w:sz w:val="22"/>
          <w:szCs w:val="22"/>
          <w:shd w:val="clear" w:color="auto" w:fill="FFFFFF"/>
        </w:rPr>
        <w:t>i</w:t>
      </w:r>
      <w:r w:rsidR="006175CA" w:rsidRPr="007819A9">
        <w:rPr>
          <w:sz w:val="22"/>
          <w:szCs w:val="22"/>
          <w:shd w:val="clear" w:color="auto" w:fill="FFFFFF"/>
        </w:rPr>
        <w:t>njury [online learning course]. Indiana University, Indiana Institute on Disability and Community, Center on Community Living and Careers.</w:t>
      </w:r>
    </w:p>
    <w:p w14:paraId="20BB1882" w14:textId="44A7EA13" w:rsidR="00E37297" w:rsidRDefault="00E37297" w:rsidP="00BA17E1">
      <w:pPr>
        <w:widowControl w:val="0"/>
        <w:rPr>
          <w:sz w:val="22"/>
          <w:szCs w:val="22"/>
          <w:shd w:val="clear" w:color="auto" w:fill="FFFFFF"/>
        </w:rPr>
      </w:pPr>
    </w:p>
    <w:p w14:paraId="07276EBD" w14:textId="065887F5" w:rsidR="00AD478D" w:rsidRDefault="00AD478D" w:rsidP="00AD478D">
      <w:pPr>
        <w:widowControl w:val="0"/>
        <w:rPr>
          <w:sz w:val="22"/>
          <w:szCs w:val="22"/>
          <w:shd w:val="clear" w:color="auto" w:fill="FFFFFF"/>
        </w:rPr>
      </w:pPr>
      <w:r>
        <w:rPr>
          <w:b/>
          <w:bCs/>
          <w:sz w:val="22"/>
          <w:szCs w:val="22"/>
          <w:shd w:val="clear" w:color="auto" w:fill="FFFFFF"/>
        </w:rPr>
        <w:t xml:space="preserve">Powers, B., </w:t>
      </w:r>
      <w:r w:rsidRPr="00B82D1E">
        <w:rPr>
          <w:sz w:val="22"/>
          <w:szCs w:val="22"/>
          <w:shd w:val="clear" w:color="auto" w:fill="FFFFFF"/>
        </w:rPr>
        <w:t xml:space="preserve">Buckley, </w:t>
      </w:r>
      <w:r w:rsidRPr="00D3698A">
        <w:rPr>
          <w:sz w:val="22"/>
          <w:szCs w:val="22"/>
          <w:shd w:val="clear" w:color="auto" w:fill="FFFFFF"/>
        </w:rPr>
        <w:t>C., Abramenka, V., Ausbrook, W., Clark, S., Stafford R., Tijerina, J. &amp; J. Updike, (202</w:t>
      </w:r>
      <w:r w:rsidR="00453514">
        <w:rPr>
          <w:sz w:val="22"/>
          <w:szCs w:val="22"/>
          <w:shd w:val="clear" w:color="auto" w:fill="FFFFFF"/>
        </w:rPr>
        <w:t>0</w:t>
      </w:r>
      <w:r w:rsidRPr="00D3698A">
        <w:rPr>
          <w:sz w:val="22"/>
          <w:szCs w:val="22"/>
          <w:shd w:val="clear" w:color="auto" w:fill="FFFFFF"/>
        </w:rPr>
        <w:t>). Autism, empowerment, and employment - foundations [online learning course]. Indiana University, Indiana Institute on Disability and Community, Center on Community Living and Careers.</w:t>
      </w:r>
    </w:p>
    <w:p w14:paraId="0ED001C2" w14:textId="77777777" w:rsidR="00AD478D" w:rsidRDefault="00AD478D" w:rsidP="00AD478D">
      <w:pPr>
        <w:widowControl w:val="0"/>
        <w:rPr>
          <w:sz w:val="22"/>
          <w:szCs w:val="22"/>
          <w:shd w:val="clear" w:color="auto" w:fill="FFFFFF"/>
        </w:rPr>
      </w:pPr>
    </w:p>
    <w:p w14:paraId="5CE032B0" w14:textId="5FAE7BDE" w:rsidR="00AD478D" w:rsidRPr="00AD478D" w:rsidRDefault="00AD478D" w:rsidP="00AD478D">
      <w:pPr>
        <w:shd w:val="clear" w:color="auto" w:fill="FFFFFF"/>
        <w:rPr>
          <w:sz w:val="22"/>
          <w:szCs w:val="22"/>
        </w:rPr>
      </w:pPr>
      <w:r w:rsidRPr="00AD478D">
        <w:rPr>
          <w:b/>
          <w:bCs/>
          <w:sz w:val="22"/>
          <w:szCs w:val="22"/>
        </w:rPr>
        <w:t>Powers, B.</w:t>
      </w:r>
      <w:r>
        <w:rPr>
          <w:sz w:val="22"/>
          <w:szCs w:val="22"/>
        </w:rPr>
        <w:t xml:space="preserve">, </w:t>
      </w:r>
      <w:r w:rsidRPr="00AD478D">
        <w:rPr>
          <w:sz w:val="22"/>
          <w:szCs w:val="22"/>
        </w:rPr>
        <w:t>Buckley, C., Abramenka, V., Ausbrook, W., Clark, S., Stafford R., Tijerina, J. &amp; J. Updike, (202</w:t>
      </w:r>
      <w:r w:rsidR="00453514">
        <w:rPr>
          <w:sz w:val="22"/>
          <w:szCs w:val="22"/>
        </w:rPr>
        <w:t>0</w:t>
      </w:r>
      <w:r w:rsidRPr="00AD478D">
        <w:rPr>
          <w:sz w:val="22"/>
          <w:szCs w:val="22"/>
        </w:rPr>
        <w:t>). Autism, empowerment, and employment - application. [online learning course]. Indiana University, Indiana Institute on Disability and Community, Center on Community Living and Careers.</w:t>
      </w:r>
    </w:p>
    <w:p w14:paraId="6B325748" w14:textId="77777777" w:rsidR="00773C8A" w:rsidRPr="007819A9" w:rsidRDefault="00773C8A" w:rsidP="005D4D75">
      <w:pPr>
        <w:widowControl w:val="0"/>
        <w:rPr>
          <w:b/>
          <w:snapToGrid w:val="0"/>
          <w:sz w:val="22"/>
          <w:szCs w:val="22"/>
        </w:rPr>
      </w:pPr>
    </w:p>
    <w:p w14:paraId="7D0B922D" w14:textId="77777777" w:rsidR="009F42B0" w:rsidRPr="00446B9B" w:rsidRDefault="009F42B0" w:rsidP="005D4D75">
      <w:pPr>
        <w:widowControl w:val="0"/>
        <w:rPr>
          <w:rStyle w:val="Strong"/>
        </w:rPr>
      </w:pPr>
      <w:r w:rsidRPr="00446B9B">
        <w:rPr>
          <w:rStyle w:val="Strong"/>
        </w:rPr>
        <w:t>PUBLICATIONS</w:t>
      </w:r>
    </w:p>
    <w:p w14:paraId="06AF378E" w14:textId="77777777" w:rsidR="009F42B0" w:rsidRDefault="009F42B0" w:rsidP="005D4D75">
      <w:pPr>
        <w:widowControl w:val="0"/>
        <w:rPr>
          <w:b/>
          <w:snapToGrid w:val="0"/>
          <w:sz w:val="22"/>
          <w:szCs w:val="22"/>
        </w:rPr>
      </w:pPr>
    </w:p>
    <w:p w14:paraId="286E979D" w14:textId="62B0B7D1" w:rsidR="009F42B0" w:rsidRDefault="009F42B0" w:rsidP="005D4D75">
      <w:pPr>
        <w:widowControl w:val="0"/>
        <w:rPr>
          <w:b/>
          <w:snapToGrid w:val="0"/>
          <w:sz w:val="22"/>
          <w:szCs w:val="22"/>
        </w:rPr>
      </w:pPr>
      <w:r>
        <w:t xml:space="preserve">Buckley, C., </w:t>
      </w:r>
      <w:r w:rsidRPr="009F42B0">
        <w:rPr>
          <w:b/>
          <w:bCs/>
        </w:rPr>
        <w:t>Powers, B.</w:t>
      </w:r>
      <w:r>
        <w:t xml:space="preserve"> (2022). Targeted Motivational Interviewing techniques assist the process of verbal de-escalation in vocational rehabilitation. Journal of Vocational Rehabilitation, 56(3), 217-222.</w:t>
      </w:r>
    </w:p>
    <w:p w14:paraId="09DC4812" w14:textId="77777777" w:rsidR="009F42B0" w:rsidRDefault="009F42B0" w:rsidP="005D4D75">
      <w:pPr>
        <w:widowControl w:val="0"/>
        <w:rPr>
          <w:b/>
          <w:snapToGrid w:val="0"/>
          <w:sz w:val="22"/>
          <w:szCs w:val="22"/>
        </w:rPr>
      </w:pPr>
    </w:p>
    <w:p w14:paraId="054B509B" w14:textId="35BB1C2E" w:rsidR="00773C8A" w:rsidRPr="00446B9B" w:rsidRDefault="00BC2D37" w:rsidP="005D4D75">
      <w:pPr>
        <w:widowControl w:val="0"/>
        <w:rPr>
          <w:rStyle w:val="Strong"/>
        </w:rPr>
      </w:pPr>
      <w:r w:rsidRPr="00446B9B">
        <w:rPr>
          <w:rStyle w:val="Strong"/>
        </w:rPr>
        <w:t>PRESENTATION</w:t>
      </w:r>
      <w:r w:rsidR="00E33E16" w:rsidRPr="00446B9B">
        <w:rPr>
          <w:rStyle w:val="Strong"/>
        </w:rPr>
        <w:t>S</w:t>
      </w:r>
      <w:r w:rsidRPr="00446B9B">
        <w:rPr>
          <w:rStyle w:val="Strong"/>
        </w:rPr>
        <w:t xml:space="preserve"> AT PROFESSIONAL MEETING</w:t>
      </w:r>
      <w:r w:rsidR="00E33E16" w:rsidRPr="00446B9B">
        <w:rPr>
          <w:rStyle w:val="Strong"/>
        </w:rPr>
        <w:t>S</w:t>
      </w:r>
    </w:p>
    <w:p w14:paraId="35601011" w14:textId="77777777" w:rsidR="00E33E16" w:rsidRPr="007819A9" w:rsidRDefault="00E33E16" w:rsidP="005D4D75">
      <w:pPr>
        <w:widowControl w:val="0"/>
        <w:rPr>
          <w:b/>
          <w:snapToGrid w:val="0"/>
          <w:sz w:val="22"/>
          <w:szCs w:val="22"/>
        </w:rPr>
      </w:pPr>
    </w:p>
    <w:p w14:paraId="56360183" w14:textId="10A0370E" w:rsidR="000F1DB5" w:rsidRDefault="00C95248" w:rsidP="000F1DB5">
      <w:pPr>
        <w:widowControl w:val="0"/>
        <w:rPr>
          <w:snapToGrid w:val="0"/>
          <w:sz w:val="22"/>
          <w:szCs w:val="22"/>
        </w:rPr>
      </w:pPr>
      <w:r>
        <w:rPr>
          <w:b/>
          <w:snapToGrid w:val="0"/>
          <w:sz w:val="22"/>
          <w:szCs w:val="22"/>
        </w:rPr>
        <w:t xml:space="preserve">Powers, B. </w:t>
      </w:r>
      <w:r w:rsidRPr="00C95248">
        <w:rPr>
          <w:bCs/>
          <w:snapToGrid w:val="0"/>
          <w:sz w:val="22"/>
          <w:szCs w:val="22"/>
        </w:rPr>
        <w:t xml:space="preserve">&amp; </w:t>
      </w:r>
      <w:r w:rsidR="000F1DB5" w:rsidRPr="00C95248">
        <w:rPr>
          <w:bCs/>
          <w:snapToGrid w:val="0"/>
          <w:sz w:val="22"/>
          <w:szCs w:val="22"/>
        </w:rPr>
        <w:t>Buckley,</w:t>
      </w:r>
      <w:r w:rsidR="000F1DB5" w:rsidRPr="000F1DB5">
        <w:rPr>
          <w:snapToGrid w:val="0"/>
          <w:sz w:val="22"/>
          <w:szCs w:val="22"/>
        </w:rPr>
        <w:t xml:space="preserve"> C. (2022). </w:t>
      </w:r>
      <w:r w:rsidR="000F1DB5" w:rsidRPr="00446B9B">
        <w:rPr>
          <w:i/>
          <w:iCs/>
          <w:color w:val="000000"/>
          <w:sz w:val="22"/>
          <w:szCs w:val="22"/>
        </w:rPr>
        <w:t>Verbal De-escalation and Listening Skills: Keys to Supporting Individuals with Challenges in the Workplace</w:t>
      </w:r>
      <w:r w:rsidR="000F1DB5" w:rsidRPr="000F1DB5">
        <w:rPr>
          <w:color w:val="000000"/>
          <w:sz w:val="22"/>
          <w:szCs w:val="22"/>
        </w:rPr>
        <w:t>.</w:t>
      </w:r>
      <w:r w:rsidR="000F1DB5" w:rsidRPr="000F1DB5">
        <w:rPr>
          <w:i/>
          <w:iCs/>
          <w:color w:val="000000"/>
          <w:sz w:val="22"/>
          <w:szCs w:val="22"/>
        </w:rPr>
        <w:t xml:space="preserve"> </w:t>
      </w:r>
      <w:r w:rsidR="000F1DB5" w:rsidRPr="000F1DB5">
        <w:rPr>
          <w:snapToGrid w:val="0"/>
          <w:sz w:val="22"/>
          <w:szCs w:val="22"/>
        </w:rPr>
        <w:t>Presentation at the Arkansas APSE Conference, Hot Springs, Arkansas.</w:t>
      </w:r>
    </w:p>
    <w:p w14:paraId="5AE3C6C9" w14:textId="77777777" w:rsidR="00446B9B" w:rsidRPr="000F1DB5" w:rsidRDefault="00446B9B" w:rsidP="000F1DB5">
      <w:pPr>
        <w:widowControl w:val="0"/>
        <w:rPr>
          <w:snapToGrid w:val="0"/>
          <w:sz w:val="22"/>
          <w:szCs w:val="22"/>
        </w:rPr>
      </w:pPr>
    </w:p>
    <w:p w14:paraId="605C8296" w14:textId="6D6CC22A" w:rsidR="000F1DB5" w:rsidRPr="000F1DB5" w:rsidRDefault="000F1DB5" w:rsidP="000F1DB5">
      <w:pPr>
        <w:rPr>
          <w:sz w:val="22"/>
          <w:szCs w:val="22"/>
        </w:rPr>
      </w:pPr>
      <w:r>
        <w:rPr>
          <w:b/>
          <w:bCs/>
          <w:sz w:val="22"/>
          <w:szCs w:val="22"/>
        </w:rPr>
        <w:t xml:space="preserve">Powers, B., </w:t>
      </w:r>
      <w:r w:rsidRPr="000F1DB5">
        <w:rPr>
          <w:sz w:val="22"/>
          <w:szCs w:val="22"/>
        </w:rPr>
        <w:t xml:space="preserve">Buckley, C., </w:t>
      </w:r>
      <w:r>
        <w:rPr>
          <w:sz w:val="22"/>
          <w:szCs w:val="22"/>
        </w:rPr>
        <w:t>Block, S., Level, S.</w:t>
      </w:r>
      <w:r w:rsidRPr="000F1DB5">
        <w:rPr>
          <w:sz w:val="22"/>
          <w:szCs w:val="22"/>
        </w:rPr>
        <w:t xml:space="preserve"> (2022). </w:t>
      </w:r>
      <w:r w:rsidRPr="00446B9B">
        <w:rPr>
          <w:i/>
          <w:iCs/>
          <w:sz w:val="22"/>
          <w:szCs w:val="22"/>
        </w:rPr>
        <w:t>Motivational Interviewing Spirit and OARS</w:t>
      </w:r>
      <w:r w:rsidRPr="000F1DB5">
        <w:rPr>
          <w:sz w:val="22"/>
          <w:szCs w:val="22"/>
        </w:rPr>
        <w:t>. Presentation</w:t>
      </w:r>
      <w:r w:rsidR="00FD27E9">
        <w:rPr>
          <w:sz w:val="22"/>
          <w:szCs w:val="22"/>
        </w:rPr>
        <w:t>s</w:t>
      </w:r>
      <w:r w:rsidRPr="000F1DB5">
        <w:rPr>
          <w:sz w:val="22"/>
          <w:szCs w:val="22"/>
        </w:rPr>
        <w:t xml:space="preserve"> at the 2022 Region</w:t>
      </w:r>
      <w:r>
        <w:rPr>
          <w:sz w:val="22"/>
          <w:szCs w:val="22"/>
        </w:rPr>
        <w:t>al</w:t>
      </w:r>
      <w:r w:rsidRPr="000F1DB5">
        <w:rPr>
          <w:sz w:val="22"/>
          <w:szCs w:val="22"/>
        </w:rPr>
        <w:t xml:space="preserve"> Vocational Rehabilitation staff training</w:t>
      </w:r>
      <w:r>
        <w:rPr>
          <w:sz w:val="22"/>
          <w:szCs w:val="22"/>
        </w:rPr>
        <w:t>s</w:t>
      </w:r>
      <w:r w:rsidRPr="000F1DB5">
        <w:rPr>
          <w:sz w:val="22"/>
          <w:szCs w:val="22"/>
        </w:rPr>
        <w:t xml:space="preserve">. Quarterly regional with a targeted audience of Vocational Rehabilitation professionals </w:t>
      </w:r>
      <w:r>
        <w:rPr>
          <w:sz w:val="22"/>
          <w:szCs w:val="22"/>
        </w:rPr>
        <w:t xml:space="preserve">in </w:t>
      </w:r>
      <w:r w:rsidRPr="000F1DB5">
        <w:rPr>
          <w:sz w:val="22"/>
          <w:szCs w:val="22"/>
        </w:rPr>
        <w:t>Indiana.</w:t>
      </w:r>
    </w:p>
    <w:p w14:paraId="3BA3D38B" w14:textId="77777777" w:rsidR="000F1DB5" w:rsidRDefault="000F1DB5" w:rsidP="00FF54AB">
      <w:pPr>
        <w:widowControl w:val="0"/>
        <w:rPr>
          <w:b/>
          <w:snapToGrid w:val="0"/>
          <w:sz w:val="22"/>
          <w:szCs w:val="22"/>
        </w:rPr>
      </w:pPr>
    </w:p>
    <w:p w14:paraId="01E237E3" w14:textId="4C5CAD0B" w:rsidR="00FF54AB" w:rsidRDefault="00FF54AB" w:rsidP="00FF54AB">
      <w:pPr>
        <w:widowControl w:val="0"/>
        <w:rPr>
          <w:b/>
          <w:snapToGrid w:val="0"/>
          <w:sz w:val="22"/>
          <w:szCs w:val="22"/>
        </w:rPr>
      </w:pPr>
      <w:r>
        <w:rPr>
          <w:b/>
          <w:snapToGrid w:val="0"/>
          <w:sz w:val="22"/>
          <w:szCs w:val="22"/>
        </w:rPr>
        <w:lastRenderedPageBreak/>
        <w:t xml:space="preserve">Powers, B. </w:t>
      </w:r>
      <w:r w:rsidRPr="00FF54AB">
        <w:rPr>
          <w:bCs/>
          <w:snapToGrid w:val="0"/>
          <w:sz w:val="22"/>
          <w:szCs w:val="22"/>
        </w:rPr>
        <w:t>(2022)</w:t>
      </w:r>
      <w:r w:rsidR="00FD27E9">
        <w:rPr>
          <w:bCs/>
          <w:snapToGrid w:val="0"/>
          <w:sz w:val="22"/>
          <w:szCs w:val="22"/>
        </w:rPr>
        <w:t>.</w:t>
      </w:r>
      <w:r>
        <w:rPr>
          <w:bCs/>
          <w:snapToGrid w:val="0"/>
          <w:sz w:val="22"/>
          <w:szCs w:val="22"/>
        </w:rPr>
        <w:t xml:space="preserve"> </w:t>
      </w:r>
      <w:r w:rsidRPr="00FF54AB">
        <w:rPr>
          <w:bCs/>
          <w:i/>
          <w:iCs/>
          <w:snapToGrid w:val="0"/>
          <w:sz w:val="22"/>
          <w:szCs w:val="22"/>
        </w:rPr>
        <w:t>Customized employment and vocational themes through a world café view.</w:t>
      </w:r>
      <w:r>
        <w:rPr>
          <w:bCs/>
          <w:snapToGrid w:val="0"/>
          <w:sz w:val="22"/>
          <w:szCs w:val="22"/>
        </w:rPr>
        <w:t xml:space="preserve">  Presentation for Florida APSE State Conference.</w:t>
      </w:r>
      <w:r w:rsidRPr="00FF54AB">
        <w:rPr>
          <w:bCs/>
          <w:snapToGrid w:val="0"/>
          <w:sz w:val="22"/>
          <w:szCs w:val="22"/>
        </w:rPr>
        <w:t xml:space="preserve"> </w:t>
      </w:r>
    </w:p>
    <w:p w14:paraId="6F0A6A8D" w14:textId="77777777" w:rsidR="00FF54AB" w:rsidRDefault="00FF54AB" w:rsidP="00FF54AB">
      <w:pPr>
        <w:widowControl w:val="0"/>
        <w:rPr>
          <w:b/>
          <w:snapToGrid w:val="0"/>
          <w:sz w:val="22"/>
          <w:szCs w:val="22"/>
        </w:rPr>
      </w:pPr>
    </w:p>
    <w:p w14:paraId="7E3A88EE" w14:textId="75580249" w:rsidR="00FF54AB" w:rsidRDefault="00FF54AB" w:rsidP="00FF54AB">
      <w:pPr>
        <w:widowControl w:val="0"/>
        <w:rPr>
          <w:bCs/>
          <w:snapToGrid w:val="0"/>
          <w:sz w:val="22"/>
          <w:szCs w:val="22"/>
        </w:rPr>
      </w:pPr>
      <w:r w:rsidRPr="00FF54AB">
        <w:rPr>
          <w:b/>
          <w:snapToGrid w:val="0"/>
          <w:sz w:val="22"/>
          <w:szCs w:val="22"/>
        </w:rPr>
        <w:t>Powers, B.</w:t>
      </w:r>
      <w:r>
        <w:rPr>
          <w:bCs/>
          <w:snapToGrid w:val="0"/>
          <w:sz w:val="22"/>
          <w:szCs w:val="22"/>
        </w:rPr>
        <w:t>, Corbin, A. (2022)</w:t>
      </w:r>
      <w:r w:rsidR="00FD27E9">
        <w:rPr>
          <w:bCs/>
          <w:snapToGrid w:val="0"/>
          <w:sz w:val="22"/>
          <w:szCs w:val="22"/>
        </w:rPr>
        <w:t>.</w:t>
      </w:r>
      <w:r>
        <w:rPr>
          <w:bCs/>
          <w:snapToGrid w:val="0"/>
          <w:sz w:val="22"/>
          <w:szCs w:val="22"/>
        </w:rPr>
        <w:t xml:space="preserve"> </w:t>
      </w:r>
      <w:r>
        <w:rPr>
          <w:bCs/>
          <w:i/>
          <w:iCs/>
          <w:snapToGrid w:val="0"/>
          <w:sz w:val="22"/>
          <w:szCs w:val="22"/>
        </w:rPr>
        <w:t>Social Security benefits</w:t>
      </w:r>
      <w:r w:rsidRPr="00FF54AB">
        <w:rPr>
          <w:bCs/>
          <w:i/>
          <w:iCs/>
          <w:snapToGrid w:val="0"/>
          <w:sz w:val="22"/>
          <w:szCs w:val="22"/>
        </w:rPr>
        <w:t xml:space="preserve"> and ABLE accounts.</w:t>
      </w:r>
      <w:r>
        <w:rPr>
          <w:bCs/>
          <w:snapToGrid w:val="0"/>
          <w:sz w:val="22"/>
          <w:szCs w:val="22"/>
        </w:rPr>
        <w:t xml:space="preserve"> Presentation for Patins EXPO Conference.</w:t>
      </w:r>
    </w:p>
    <w:p w14:paraId="7E13E505" w14:textId="77777777" w:rsidR="00FF54AB" w:rsidRDefault="00FF54AB" w:rsidP="00AE69C3">
      <w:pPr>
        <w:widowControl w:val="0"/>
        <w:rPr>
          <w:b/>
          <w:snapToGrid w:val="0"/>
          <w:sz w:val="22"/>
          <w:szCs w:val="22"/>
        </w:rPr>
      </w:pPr>
    </w:p>
    <w:p w14:paraId="13B8F85E" w14:textId="5CDBBFC0" w:rsidR="00FF54AB" w:rsidRDefault="00FF54AB" w:rsidP="00AE69C3">
      <w:pPr>
        <w:widowControl w:val="0"/>
        <w:rPr>
          <w:bCs/>
          <w:snapToGrid w:val="0"/>
          <w:sz w:val="22"/>
          <w:szCs w:val="22"/>
        </w:rPr>
      </w:pPr>
      <w:r w:rsidRPr="00FF54AB">
        <w:rPr>
          <w:b/>
          <w:snapToGrid w:val="0"/>
          <w:sz w:val="22"/>
          <w:szCs w:val="22"/>
        </w:rPr>
        <w:t>Powers, B.</w:t>
      </w:r>
      <w:r>
        <w:rPr>
          <w:bCs/>
          <w:snapToGrid w:val="0"/>
          <w:sz w:val="22"/>
          <w:szCs w:val="22"/>
        </w:rPr>
        <w:t>, Corbin, A. (2022)</w:t>
      </w:r>
      <w:r w:rsidR="00FD27E9">
        <w:rPr>
          <w:bCs/>
          <w:snapToGrid w:val="0"/>
          <w:sz w:val="22"/>
          <w:szCs w:val="22"/>
        </w:rPr>
        <w:t>.</w:t>
      </w:r>
      <w:r>
        <w:rPr>
          <w:bCs/>
          <w:snapToGrid w:val="0"/>
          <w:sz w:val="22"/>
          <w:szCs w:val="22"/>
        </w:rPr>
        <w:t xml:space="preserve"> </w:t>
      </w:r>
      <w:r w:rsidRPr="00FF54AB">
        <w:rPr>
          <w:bCs/>
          <w:i/>
          <w:iCs/>
          <w:snapToGrid w:val="0"/>
          <w:sz w:val="22"/>
          <w:szCs w:val="22"/>
        </w:rPr>
        <w:t>Transition-aged youth, benefits, and ABLE accounts.</w:t>
      </w:r>
      <w:r>
        <w:rPr>
          <w:bCs/>
          <w:snapToGrid w:val="0"/>
          <w:sz w:val="22"/>
          <w:szCs w:val="22"/>
        </w:rPr>
        <w:t xml:space="preserve"> Presentation for Indiana Special Olympics State Conference.</w:t>
      </w:r>
    </w:p>
    <w:p w14:paraId="03B1CA27" w14:textId="77777777" w:rsidR="00FF54AB" w:rsidRDefault="00FF54AB" w:rsidP="00AE69C3">
      <w:pPr>
        <w:widowControl w:val="0"/>
        <w:rPr>
          <w:bCs/>
          <w:snapToGrid w:val="0"/>
          <w:sz w:val="22"/>
          <w:szCs w:val="22"/>
        </w:rPr>
      </w:pPr>
    </w:p>
    <w:p w14:paraId="31979F5A" w14:textId="06B52B71" w:rsidR="00AE69C3" w:rsidRDefault="00AE69C3" w:rsidP="00AE69C3">
      <w:pPr>
        <w:widowControl w:val="0"/>
        <w:rPr>
          <w:snapToGrid w:val="0"/>
          <w:sz w:val="22"/>
          <w:szCs w:val="22"/>
        </w:rPr>
      </w:pPr>
      <w:r w:rsidRPr="00AE69C3">
        <w:rPr>
          <w:b/>
          <w:bCs/>
          <w:snapToGrid w:val="0"/>
          <w:sz w:val="22"/>
          <w:szCs w:val="22"/>
        </w:rPr>
        <w:t>Powers, B</w:t>
      </w:r>
      <w:r w:rsidR="00FF54AB">
        <w:rPr>
          <w:b/>
          <w:bCs/>
          <w:snapToGrid w:val="0"/>
          <w:sz w:val="22"/>
          <w:szCs w:val="22"/>
        </w:rPr>
        <w:t>.</w:t>
      </w:r>
      <w:r w:rsidR="00FF54AB">
        <w:rPr>
          <w:snapToGrid w:val="0"/>
          <w:sz w:val="22"/>
          <w:szCs w:val="22"/>
        </w:rPr>
        <w:t>, Buckley, C.</w:t>
      </w:r>
      <w:r w:rsidRPr="00BE21E0">
        <w:rPr>
          <w:snapToGrid w:val="0"/>
          <w:sz w:val="22"/>
          <w:szCs w:val="22"/>
        </w:rPr>
        <w:t xml:space="preserve"> (2021). </w:t>
      </w:r>
      <w:r w:rsidRPr="00BE21E0">
        <w:rPr>
          <w:i/>
          <w:iCs/>
          <w:color w:val="000000"/>
          <w:sz w:val="22"/>
          <w:szCs w:val="22"/>
        </w:rPr>
        <w:t xml:space="preserve">Verbal De-escalation and Listening Skills: Keys to Supporting Individuals with Challenges in the Workplace. </w:t>
      </w:r>
      <w:r w:rsidRPr="00BE21E0">
        <w:rPr>
          <w:snapToGrid w:val="0"/>
          <w:sz w:val="22"/>
          <w:szCs w:val="22"/>
        </w:rPr>
        <w:t>Presentation at the National APSE Virtual Conference.</w:t>
      </w:r>
    </w:p>
    <w:p w14:paraId="799C8E8F" w14:textId="061608F3" w:rsidR="00AE69C3" w:rsidRDefault="00AE69C3" w:rsidP="00AE69C3">
      <w:pPr>
        <w:widowControl w:val="0"/>
        <w:rPr>
          <w:snapToGrid w:val="0"/>
          <w:sz w:val="22"/>
          <w:szCs w:val="22"/>
        </w:rPr>
      </w:pPr>
    </w:p>
    <w:p w14:paraId="166215A4" w14:textId="1A676906" w:rsidR="00AE69C3" w:rsidRDefault="00AE69C3" w:rsidP="00AE69C3">
      <w:pPr>
        <w:widowControl w:val="0"/>
        <w:rPr>
          <w:snapToGrid w:val="0"/>
          <w:sz w:val="22"/>
          <w:szCs w:val="22"/>
        </w:rPr>
      </w:pPr>
      <w:r w:rsidRPr="00AE69C3">
        <w:rPr>
          <w:b/>
          <w:bCs/>
          <w:snapToGrid w:val="0"/>
          <w:sz w:val="22"/>
          <w:szCs w:val="22"/>
        </w:rPr>
        <w:t>Powers, B.</w:t>
      </w:r>
      <w:r>
        <w:rPr>
          <w:snapToGrid w:val="0"/>
          <w:sz w:val="22"/>
          <w:szCs w:val="22"/>
        </w:rPr>
        <w:t>, Corbin, A. (2021)</w:t>
      </w:r>
      <w:r w:rsidR="00FD27E9">
        <w:rPr>
          <w:snapToGrid w:val="0"/>
          <w:sz w:val="22"/>
          <w:szCs w:val="22"/>
        </w:rPr>
        <w:t>.</w:t>
      </w:r>
      <w:r>
        <w:rPr>
          <w:snapToGrid w:val="0"/>
          <w:sz w:val="22"/>
          <w:szCs w:val="22"/>
        </w:rPr>
        <w:t xml:space="preserve"> </w:t>
      </w:r>
      <w:r w:rsidRPr="00AE69C3">
        <w:rPr>
          <w:i/>
          <w:iCs/>
          <w:snapToGrid w:val="0"/>
          <w:sz w:val="22"/>
          <w:szCs w:val="22"/>
        </w:rPr>
        <w:t>Benefits and ABLE accounts: working together for your future.</w:t>
      </w:r>
      <w:r>
        <w:rPr>
          <w:snapToGrid w:val="0"/>
          <w:sz w:val="22"/>
          <w:szCs w:val="22"/>
        </w:rPr>
        <w:t xml:space="preserve">  Presentation at the Facing the Future Together Conference.</w:t>
      </w:r>
    </w:p>
    <w:p w14:paraId="20478ABC" w14:textId="73A222BD" w:rsidR="00AE69C3" w:rsidRDefault="00AE69C3" w:rsidP="00AE69C3">
      <w:pPr>
        <w:widowControl w:val="0"/>
        <w:rPr>
          <w:snapToGrid w:val="0"/>
          <w:sz w:val="22"/>
          <w:szCs w:val="22"/>
        </w:rPr>
      </w:pPr>
    </w:p>
    <w:p w14:paraId="2E1BA1B3" w14:textId="0C34BF7C" w:rsidR="00AE69C3" w:rsidRDefault="00AE69C3" w:rsidP="00AE69C3">
      <w:pPr>
        <w:widowControl w:val="0"/>
        <w:rPr>
          <w:snapToGrid w:val="0"/>
          <w:sz w:val="22"/>
          <w:szCs w:val="22"/>
        </w:rPr>
      </w:pPr>
      <w:r w:rsidRPr="00AE69C3">
        <w:rPr>
          <w:b/>
          <w:bCs/>
          <w:snapToGrid w:val="0"/>
          <w:sz w:val="22"/>
          <w:szCs w:val="22"/>
        </w:rPr>
        <w:t>Powers, B.</w:t>
      </w:r>
      <w:r>
        <w:rPr>
          <w:snapToGrid w:val="0"/>
          <w:sz w:val="22"/>
          <w:szCs w:val="22"/>
        </w:rPr>
        <w:t xml:space="preserve"> (2021)</w:t>
      </w:r>
      <w:r w:rsidR="00FD27E9">
        <w:rPr>
          <w:snapToGrid w:val="0"/>
          <w:sz w:val="22"/>
          <w:szCs w:val="22"/>
        </w:rPr>
        <w:t>.</w:t>
      </w:r>
      <w:r>
        <w:rPr>
          <w:snapToGrid w:val="0"/>
          <w:sz w:val="22"/>
          <w:szCs w:val="22"/>
        </w:rPr>
        <w:t xml:space="preserve"> </w:t>
      </w:r>
      <w:r w:rsidRPr="00AE69C3">
        <w:rPr>
          <w:i/>
          <w:iCs/>
          <w:snapToGrid w:val="0"/>
          <w:sz w:val="22"/>
          <w:szCs w:val="22"/>
        </w:rPr>
        <w:t>Getting to know BIN (Benefits Information Network).</w:t>
      </w:r>
      <w:r>
        <w:rPr>
          <w:snapToGrid w:val="0"/>
          <w:sz w:val="22"/>
          <w:szCs w:val="22"/>
        </w:rPr>
        <w:t xml:space="preserve"> Presentation for INARF Direct Service Professional’s Professional Development Series.</w:t>
      </w:r>
    </w:p>
    <w:p w14:paraId="47445053" w14:textId="22CA4CA8" w:rsidR="00FF54AB" w:rsidRDefault="00FF54AB" w:rsidP="00AE69C3">
      <w:pPr>
        <w:widowControl w:val="0"/>
        <w:rPr>
          <w:snapToGrid w:val="0"/>
          <w:sz w:val="22"/>
          <w:szCs w:val="22"/>
        </w:rPr>
      </w:pPr>
    </w:p>
    <w:p w14:paraId="45EB8DF7" w14:textId="5EA2A347" w:rsidR="00FF54AB" w:rsidRPr="00BE21E0" w:rsidRDefault="00FF54AB" w:rsidP="00AE69C3">
      <w:pPr>
        <w:widowControl w:val="0"/>
        <w:rPr>
          <w:snapToGrid w:val="0"/>
          <w:sz w:val="22"/>
          <w:szCs w:val="22"/>
        </w:rPr>
      </w:pPr>
      <w:r w:rsidRPr="00FF54AB">
        <w:rPr>
          <w:b/>
          <w:bCs/>
          <w:snapToGrid w:val="0"/>
          <w:sz w:val="22"/>
          <w:szCs w:val="22"/>
        </w:rPr>
        <w:t>Powers, B.</w:t>
      </w:r>
      <w:r>
        <w:rPr>
          <w:snapToGrid w:val="0"/>
          <w:sz w:val="22"/>
          <w:szCs w:val="22"/>
        </w:rPr>
        <w:t xml:space="preserve"> (2020)</w:t>
      </w:r>
      <w:r w:rsidR="00FD27E9">
        <w:rPr>
          <w:snapToGrid w:val="0"/>
          <w:sz w:val="22"/>
          <w:szCs w:val="22"/>
        </w:rPr>
        <w:t>.</w:t>
      </w:r>
      <w:r>
        <w:rPr>
          <w:snapToGrid w:val="0"/>
          <w:sz w:val="22"/>
          <w:szCs w:val="22"/>
        </w:rPr>
        <w:t xml:space="preserve"> </w:t>
      </w:r>
      <w:r w:rsidRPr="00FF54AB">
        <w:rPr>
          <w:i/>
          <w:iCs/>
          <w:snapToGrid w:val="0"/>
          <w:sz w:val="22"/>
          <w:szCs w:val="22"/>
        </w:rPr>
        <w:t>Breaking it down: systematic instruction &amp; task analysis.</w:t>
      </w:r>
      <w:r>
        <w:rPr>
          <w:snapToGrid w:val="0"/>
          <w:sz w:val="22"/>
          <w:szCs w:val="22"/>
        </w:rPr>
        <w:t xml:space="preserve">  Presentation for INARF Direct Service Professional’s Professional Development Series.</w:t>
      </w:r>
    </w:p>
    <w:p w14:paraId="636F21F7" w14:textId="77777777" w:rsidR="00AE69C3" w:rsidRDefault="00AE69C3" w:rsidP="0003096E">
      <w:pPr>
        <w:pStyle w:val="BodyText"/>
        <w:spacing w:before="60" w:after="60" w:line="220" w:lineRule="atLeast"/>
        <w:jc w:val="both"/>
        <w:rPr>
          <w:b/>
          <w:snapToGrid w:val="0"/>
          <w:sz w:val="22"/>
          <w:szCs w:val="22"/>
        </w:rPr>
      </w:pPr>
    </w:p>
    <w:p w14:paraId="3B42AE7B" w14:textId="1B266C11" w:rsidR="00AE69C3" w:rsidRDefault="00AE69C3" w:rsidP="00AE69C3">
      <w:pPr>
        <w:widowControl w:val="0"/>
        <w:rPr>
          <w:snapToGrid w:val="0"/>
          <w:sz w:val="22"/>
          <w:szCs w:val="22"/>
        </w:rPr>
      </w:pPr>
      <w:r w:rsidRPr="00AE69C3">
        <w:rPr>
          <w:b/>
          <w:bCs/>
          <w:snapToGrid w:val="0"/>
          <w:sz w:val="22"/>
          <w:szCs w:val="22"/>
        </w:rPr>
        <w:t>Powers, B.</w:t>
      </w:r>
      <w:r w:rsidR="00FF54AB">
        <w:rPr>
          <w:b/>
          <w:bCs/>
          <w:snapToGrid w:val="0"/>
          <w:sz w:val="22"/>
          <w:szCs w:val="22"/>
        </w:rPr>
        <w:t>, Buckley, C.</w:t>
      </w:r>
      <w:r w:rsidRPr="007819A9">
        <w:rPr>
          <w:snapToGrid w:val="0"/>
          <w:sz w:val="22"/>
          <w:szCs w:val="22"/>
        </w:rPr>
        <w:t xml:space="preserve"> (2020). </w:t>
      </w:r>
      <w:r w:rsidRPr="007819A9">
        <w:rPr>
          <w:i/>
          <w:snapToGrid w:val="0"/>
          <w:sz w:val="22"/>
          <w:szCs w:val="22"/>
        </w:rPr>
        <w:t>De-escalation in Employment Settings: Training and Demonstration on De-escalation Techniques.</w:t>
      </w:r>
      <w:r w:rsidRPr="007819A9">
        <w:rPr>
          <w:snapToGrid w:val="0"/>
          <w:sz w:val="22"/>
          <w:szCs w:val="22"/>
        </w:rPr>
        <w:t xml:space="preserve"> Presentation at the National APSE Virtual Conference.</w:t>
      </w:r>
    </w:p>
    <w:p w14:paraId="2CD0D9EF" w14:textId="77777777" w:rsidR="00AE69C3" w:rsidRDefault="00AE69C3" w:rsidP="00AE69C3">
      <w:pPr>
        <w:widowControl w:val="0"/>
        <w:rPr>
          <w:snapToGrid w:val="0"/>
          <w:sz w:val="22"/>
          <w:szCs w:val="22"/>
        </w:rPr>
      </w:pPr>
    </w:p>
    <w:p w14:paraId="313DE44E" w14:textId="2A48EC21" w:rsidR="00383F3A" w:rsidRDefault="0003096E" w:rsidP="0003096E">
      <w:pPr>
        <w:pStyle w:val="BodyText"/>
        <w:spacing w:before="60" w:after="60" w:line="220" w:lineRule="atLeast"/>
        <w:jc w:val="both"/>
        <w:rPr>
          <w:snapToGrid w:val="0"/>
          <w:sz w:val="22"/>
          <w:szCs w:val="22"/>
        </w:rPr>
      </w:pPr>
      <w:r w:rsidRPr="00AE69C3">
        <w:rPr>
          <w:b/>
          <w:bCs/>
          <w:snapToGrid w:val="0"/>
          <w:sz w:val="22"/>
          <w:szCs w:val="22"/>
        </w:rPr>
        <w:t>Powers, B.</w:t>
      </w:r>
      <w:r w:rsidR="00AE69C3" w:rsidRPr="00AE69C3">
        <w:rPr>
          <w:b/>
          <w:bCs/>
          <w:snapToGrid w:val="0"/>
          <w:sz w:val="22"/>
          <w:szCs w:val="22"/>
        </w:rPr>
        <w:t xml:space="preserve"> </w:t>
      </w:r>
      <w:r w:rsidR="00AE69C3">
        <w:rPr>
          <w:snapToGrid w:val="0"/>
          <w:sz w:val="22"/>
          <w:szCs w:val="22"/>
        </w:rPr>
        <w:t>&amp; Buckley, C.</w:t>
      </w:r>
      <w:r w:rsidRPr="007819A9">
        <w:rPr>
          <w:snapToGrid w:val="0"/>
          <w:sz w:val="22"/>
          <w:szCs w:val="22"/>
        </w:rPr>
        <w:t xml:space="preserve"> (2019</w:t>
      </w:r>
      <w:r w:rsidR="00E33E16" w:rsidRPr="007819A9">
        <w:rPr>
          <w:snapToGrid w:val="0"/>
          <w:sz w:val="22"/>
          <w:szCs w:val="22"/>
        </w:rPr>
        <w:t xml:space="preserve">). </w:t>
      </w:r>
      <w:r w:rsidRPr="007819A9">
        <w:rPr>
          <w:i/>
          <w:sz w:val="22"/>
          <w:szCs w:val="22"/>
        </w:rPr>
        <w:t>The Darth Vader/Princess Leia De-escalation Simulation.</w:t>
      </w:r>
      <w:r w:rsidRPr="007819A9">
        <w:rPr>
          <w:sz w:val="22"/>
          <w:szCs w:val="22"/>
        </w:rPr>
        <w:t xml:space="preserve"> </w:t>
      </w:r>
      <w:r w:rsidR="00E33E16" w:rsidRPr="007819A9">
        <w:rPr>
          <w:snapToGrid w:val="0"/>
          <w:sz w:val="22"/>
          <w:szCs w:val="22"/>
        </w:rPr>
        <w:t>Presentation at the IN</w:t>
      </w:r>
      <w:r w:rsidR="00BE21E0">
        <w:rPr>
          <w:snapToGrid w:val="0"/>
          <w:sz w:val="22"/>
          <w:szCs w:val="22"/>
        </w:rPr>
        <w:t>-</w:t>
      </w:r>
      <w:r w:rsidR="00E33E16" w:rsidRPr="007819A9">
        <w:rPr>
          <w:snapToGrid w:val="0"/>
          <w:sz w:val="22"/>
          <w:szCs w:val="22"/>
        </w:rPr>
        <w:t>APSE Conference, Indianapolis, Indiana.</w:t>
      </w:r>
    </w:p>
    <w:p w14:paraId="6CD5D332" w14:textId="77777777" w:rsidR="00383F3A" w:rsidRPr="00383F3A" w:rsidRDefault="00383F3A" w:rsidP="00383F3A">
      <w:pPr>
        <w:pStyle w:val="BodyText"/>
        <w:spacing w:after="0" w:line="220" w:lineRule="atLeast"/>
        <w:jc w:val="both"/>
        <w:rPr>
          <w:snapToGrid w:val="0"/>
          <w:sz w:val="22"/>
          <w:szCs w:val="22"/>
        </w:rPr>
      </w:pPr>
    </w:p>
    <w:p w14:paraId="208D5504" w14:textId="205ED394" w:rsidR="00FF54AB" w:rsidRPr="00383F3A" w:rsidRDefault="00FF54AB" w:rsidP="0003096E">
      <w:pPr>
        <w:pStyle w:val="BodyText"/>
        <w:spacing w:before="60" w:after="60" w:line="220" w:lineRule="atLeast"/>
        <w:jc w:val="both"/>
        <w:rPr>
          <w:snapToGrid w:val="0"/>
          <w:sz w:val="22"/>
          <w:szCs w:val="22"/>
        </w:rPr>
      </w:pPr>
      <w:r w:rsidRPr="00FF54AB">
        <w:rPr>
          <w:b/>
          <w:bCs/>
          <w:snapToGrid w:val="0"/>
          <w:sz w:val="22"/>
          <w:szCs w:val="22"/>
        </w:rPr>
        <w:t>Powers, B.</w:t>
      </w:r>
      <w:r>
        <w:rPr>
          <w:snapToGrid w:val="0"/>
          <w:sz w:val="22"/>
          <w:szCs w:val="22"/>
        </w:rPr>
        <w:t xml:space="preserve"> (2019)</w:t>
      </w:r>
      <w:r w:rsidR="00FD27E9">
        <w:rPr>
          <w:snapToGrid w:val="0"/>
          <w:sz w:val="22"/>
          <w:szCs w:val="22"/>
        </w:rPr>
        <w:t>.</w:t>
      </w:r>
      <w:r w:rsidRPr="00FF54AB">
        <w:rPr>
          <w:i/>
          <w:iCs/>
          <w:snapToGrid w:val="0"/>
          <w:sz w:val="22"/>
          <w:szCs w:val="22"/>
        </w:rPr>
        <w:t xml:space="preserve"> Goal writing &amp; data collection.</w:t>
      </w:r>
      <w:r>
        <w:rPr>
          <w:snapToGrid w:val="0"/>
          <w:sz w:val="22"/>
          <w:szCs w:val="22"/>
        </w:rPr>
        <w:t xml:space="preserve">  Presentation for I</w:t>
      </w:r>
      <w:r w:rsidR="00383F3A">
        <w:rPr>
          <w:snapToGrid w:val="0"/>
          <w:sz w:val="22"/>
          <w:szCs w:val="22"/>
        </w:rPr>
        <w:t>N-</w:t>
      </w:r>
      <w:r>
        <w:rPr>
          <w:snapToGrid w:val="0"/>
          <w:sz w:val="22"/>
          <w:szCs w:val="22"/>
        </w:rPr>
        <w:t>APSE State Conference.</w:t>
      </w:r>
    </w:p>
    <w:p w14:paraId="4EAF4942" w14:textId="77777777" w:rsidR="0003096E" w:rsidRPr="007819A9" w:rsidRDefault="0003096E" w:rsidP="005D4D75">
      <w:pPr>
        <w:widowControl w:val="0"/>
        <w:rPr>
          <w:b/>
          <w:snapToGrid w:val="0"/>
          <w:sz w:val="22"/>
          <w:szCs w:val="22"/>
        </w:rPr>
      </w:pPr>
    </w:p>
    <w:p w14:paraId="359A4690" w14:textId="1DC90404" w:rsidR="00773C8A" w:rsidRPr="00446B9B" w:rsidRDefault="00FC55D6" w:rsidP="00773C8A">
      <w:pPr>
        <w:widowControl w:val="0"/>
        <w:rPr>
          <w:rStyle w:val="Strong"/>
        </w:rPr>
      </w:pPr>
      <w:r w:rsidRPr="00446B9B">
        <w:rPr>
          <w:rStyle w:val="Strong"/>
        </w:rPr>
        <w:t xml:space="preserve">SELECTED </w:t>
      </w:r>
      <w:r w:rsidR="00773C8A" w:rsidRPr="00446B9B">
        <w:rPr>
          <w:rStyle w:val="Strong"/>
        </w:rPr>
        <w:t>PROFESSIONAL MEMBERSHIPS AND SERVICE</w:t>
      </w:r>
    </w:p>
    <w:p w14:paraId="43ABD7B5" w14:textId="77777777" w:rsidR="00B9258C" w:rsidRPr="007819A9" w:rsidRDefault="00B9258C" w:rsidP="00773C8A">
      <w:pPr>
        <w:widowControl w:val="0"/>
        <w:rPr>
          <w:b/>
          <w:snapToGrid w:val="0"/>
          <w:sz w:val="22"/>
          <w:szCs w:val="22"/>
        </w:rPr>
      </w:pPr>
    </w:p>
    <w:p w14:paraId="796DDDE7" w14:textId="25FDFE0B" w:rsidR="00C71DB8" w:rsidRDefault="00C71DB8" w:rsidP="00B9258C">
      <w:pPr>
        <w:pStyle w:val="BodyText"/>
        <w:spacing w:before="60" w:after="60" w:line="220" w:lineRule="atLeast"/>
        <w:jc w:val="both"/>
        <w:rPr>
          <w:sz w:val="22"/>
          <w:szCs w:val="22"/>
        </w:rPr>
      </w:pPr>
      <w:r>
        <w:rPr>
          <w:sz w:val="22"/>
          <w:szCs w:val="22"/>
        </w:rPr>
        <w:t>Association of Community Rehabilitation Educators (ACRE) Board of Directors, 2023 – Current</w:t>
      </w:r>
    </w:p>
    <w:p w14:paraId="3F4209CE" w14:textId="1B788408" w:rsidR="00B9258C" w:rsidRPr="00B9258C" w:rsidRDefault="00B9258C" w:rsidP="00B9258C">
      <w:pPr>
        <w:pStyle w:val="BodyText"/>
        <w:spacing w:before="60" w:after="60" w:line="220" w:lineRule="atLeast"/>
        <w:jc w:val="both"/>
        <w:rPr>
          <w:rFonts w:ascii="Arial Black" w:hAnsi="Arial Black"/>
          <w:sz w:val="22"/>
          <w:szCs w:val="22"/>
        </w:rPr>
      </w:pPr>
      <w:r w:rsidRPr="00B9258C">
        <w:rPr>
          <w:sz w:val="22"/>
          <w:szCs w:val="22"/>
        </w:rPr>
        <w:t>National Association of Benefits and Work Incentives Specialists (NABWIS) 2020 - Current</w:t>
      </w:r>
    </w:p>
    <w:p w14:paraId="637EE998" w14:textId="77777777" w:rsidR="00B9258C" w:rsidRPr="00B9258C" w:rsidRDefault="00B9258C" w:rsidP="00B9258C">
      <w:pPr>
        <w:pStyle w:val="BodyText"/>
        <w:spacing w:before="60" w:after="60" w:line="220" w:lineRule="atLeast"/>
        <w:jc w:val="both"/>
        <w:rPr>
          <w:rFonts w:ascii="Arial Black" w:hAnsi="Arial Black"/>
          <w:sz w:val="22"/>
          <w:szCs w:val="22"/>
        </w:rPr>
      </w:pPr>
      <w:r w:rsidRPr="00B9258C">
        <w:rPr>
          <w:sz w:val="22"/>
          <w:szCs w:val="22"/>
        </w:rPr>
        <w:t>Association of People Supporting Employment First (APSE), 2019 – Current</w:t>
      </w:r>
    </w:p>
    <w:p w14:paraId="16D44A2F" w14:textId="77777777" w:rsidR="00B9258C" w:rsidRPr="00B9258C" w:rsidRDefault="00B9258C" w:rsidP="00B9258C">
      <w:pPr>
        <w:pStyle w:val="BodyText"/>
        <w:spacing w:before="60" w:after="60" w:line="220" w:lineRule="atLeast"/>
        <w:jc w:val="both"/>
        <w:rPr>
          <w:rFonts w:ascii="Arial Black" w:hAnsi="Arial Black"/>
          <w:sz w:val="22"/>
          <w:szCs w:val="22"/>
        </w:rPr>
      </w:pPr>
      <w:r w:rsidRPr="00B9258C">
        <w:rPr>
          <w:sz w:val="22"/>
          <w:szCs w:val="22"/>
        </w:rPr>
        <w:t>Indiana Association of People Supporting Employment First (IN-APSE), 2019 – Current</w:t>
      </w:r>
    </w:p>
    <w:p w14:paraId="692E9802" w14:textId="77777777" w:rsidR="00B9258C" w:rsidRPr="00B9258C" w:rsidRDefault="00B9258C" w:rsidP="00B9258C">
      <w:pPr>
        <w:pStyle w:val="BodyText"/>
        <w:spacing w:before="60" w:after="60" w:line="220" w:lineRule="atLeast"/>
        <w:jc w:val="both"/>
        <w:rPr>
          <w:rFonts w:ascii="Arial Black" w:hAnsi="Arial Black"/>
          <w:sz w:val="22"/>
          <w:szCs w:val="22"/>
        </w:rPr>
      </w:pPr>
      <w:r w:rsidRPr="00B9258C">
        <w:rPr>
          <w:sz w:val="22"/>
          <w:szCs w:val="22"/>
        </w:rPr>
        <w:t>Association of Community Rehabilitation Educators (ACRE), 2019 – Current</w:t>
      </w:r>
    </w:p>
    <w:p w14:paraId="3B8A61A3" w14:textId="69679465" w:rsidR="00B9258C" w:rsidRPr="00B9258C" w:rsidRDefault="00B9258C" w:rsidP="00B9258C">
      <w:pPr>
        <w:pStyle w:val="BodyText"/>
        <w:spacing w:before="60" w:after="60" w:line="220" w:lineRule="atLeast"/>
        <w:jc w:val="both"/>
        <w:rPr>
          <w:rFonts w:ascii="Arial Black" w:hAnsi="Arial Black"/>
          <w:sz w:val="22"/>
          <w:szCs w:val="22"/>
        </w:rPr>
      </w:pPr>
      <w:r w:rsidRPr="00B9258C">
        <w:rPr>
          <w:sz w:val="22"/>
          <w:szCs w:val="22"/>
        </w:rPr>
        <w:t>Hamilton &amp; Hancock County Prevent Child Abuse Indiana</w:t>
      </w:r>
      <w:r w:rsidR="00A77858">
        <w:rPr>
          <w:sz w:val="22"/>
          <w:szCs w:val="22"/>
        </w:rPr>
        <w:t xml:space="preserve"> (PCAIN)</w:t>
      </w:r>
      <w:r w:rsidRPr="00B9258C">
        <w:rPr>
          <w:sz w:val="22"/>
          <w:szCs w:val="22"/>
        </w:rPr>
        <w:t xml:space="preserve"> Councils, 2016-2018</w:t>
      </w:r>
    </w:p>
    <w:p w14:paraId="46D08D0C" w14:textId="77777777" w:rsidR="00B9258C" w:rsidRPr="00B9258C" w:rsidRDefault="00B9258C" w:rsidP="00B9258C">
      <w:pPr>
        <w:pStyle w:val="BodyText"/>
        <w:spacing w:before="60" w:after="60" w:line="220" w:lineRule="atLeast"/>
        <w:jc w:val="both"/>
        <w:rPr>
          <w:rFonts w:ascii="Arial Black" w:hAnsi="Arial Black"/>
          <w:sz w:val="22"/>
          <w:szCs w:val="22"/>
        </w:rPr>
      </w:pPr>
      <w:r w:rsidRPr="00B9258C">
        <w:rPr>
          <w:sz w:val="22"/>
          <w:szCs w:val="22"/>
        </w:rPr>
        <w:t>Hamilton, Hancock, Marion Counties, Systems of Care, 2016-2018</w:t>
      </w:r>
    </w:p>
    <w:p w14:paraId="49BFCF3D" w14:textId="77777777" w:rsidR="00B9258C" w:rsidRPr="00B9258C" w:rsidRDefault="00B9258C" w:rsidP="00B9258C">
      <w:pPr>
        <w:pStyle w:val="BodyText"/>
        <w:spacing w:before="60" w:after="60" w:line="220" w:lineRule="atLeast"/>
        <w:jc w:val="both"/>
        <w:rPr>
          <w:rFonts w:ascii="Arial Black" w:hAnsi="Arial Black"/>
          <w:sz w:val="22"/>
          <w:szCs w:val="22"/>
        </w:rPr>
      </w:pPr>
      <w:r w:rsidRPr="00B9258C">
        <w:rPr>
          <w:sz w:val="22"/>
          <w:szCs w:val="22"/>
        </w:rPr>
        <w:t>Stewards of Children, Child Sexual Abuse Training Facilitator, 2016 – 2020</w:t>
      </w:r>
    </w:p>
    <w:p w14:paraId="5E7E34BE" w14:textId="6FF0036A" w:rsidR="00B9258C" w:rsidRPr="00B9258C" w:rsidRDefault="00B9258C" w:rsidP="00B9258C">
      <w:pPr>
        <w:pStyle w:val="BodyText"/>
        <w:spacing w:before="60" w:after="60" w:line="220" w:lineRule="atLeast"/>
        <w:jc w:val="both"/>
        <w:rPr>
          <w:rFonts w:ascii="Arial Black" w:hAnsi="Arial Black"/>
          <w:sz w:val="22"/>
          <w:szCs w:val="22"/>
        </w:rPr>
      </w:pPr>
      <w:r w:rsidRPr="00B9258C">
        <w:rPr>
          <w:sz w:val="22"/>
          <w:szCs w:val="22"/>
        </w:rPr>
        <w:t>Smart Steps: A Body Safety Program for Children Trainer, 2016 – 201</w:t>
      </w:r>
      <w:r w:rsidR="00C71DB8">
        <w:rPr>
          <w:sz w:val="22"/>
          <w:szCs w:val="22"/>
        </w:rPr>
        <w:t>9</w:t>
      </w:r>
    </w:p>
    <w:p w14:paraId="7AA818B6" w14:textId="77777777" w:rsidR="00B9258C" w:rsidRPr="00B9258C" w:rsidRDefault="00B9258C" w:rsidP="00B9258C">
      <w:pPr>
        <w:pStyle w:val="BodyText"/>
        <w:spacing w:before="60" w:after="60" w:line="220" w:lineRule="atLeast"/>
        <w:jc w:val="both"/>
        <w:rPr>
          <w:sz w:val="22"/>
          <w:szCs w:val="22"/>
        </w:rPr>
      </w:pPr>
      <w:r w:rsidRPr="00B9258C">
        <w:rPr>
          <w:sz w:val="22"/>
          <w:szCs w:val="22"/>
        </w:rPr>
        <w:t>VP of Fundraising, Indianapolis Arts Chorale Board of Directors, 2017-2019</w:t>
      </w:r>
    </w:p>
    <w:p w14:paraId="0A6FBDB7" w14:textId="5109A913" w:rsidR="00B9258C" w:rsidRPr="00B9258C" w:rsidRDefault="00B9258C" w:rsidP="00B9258C">
      <w:pPr>
        <w:pStyle w:val="BodyText"/>
        <w:spacing w:before="60" w:after="60" w:line="220" w:lineRule="atLeast"/>
        <w:jc w:val="both"/>
        <w:rPr>
          <w:sz w:val="22"/>
          <w:szCs w:val="22"/>
        </w:rPr>
      </w:pPr>
      <w:r w:rsidRPr="00B9258C">
        <w:rPr>
          <w:sz w:val="22"/>
          <w:szCs w:val="22"/>
        </w:rPr>
        <w:t>VP of Fundraising &amp; Social Director, Cincinnati Men’s Chorus Board of Directors, 2003-2009</w:t>
      </w:r>
    </w:p>
    <w:sectPr w:rsidR="00B9258C" w:rsidRPr="00B9258C" w:rsidSect="005D2E7E">
      <w:footerReference w:type="default" r:id="rId7"/>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E8518" w14:textId="77777777" w:rsidR="00363339" w:rsidRDefault="00363339">
      <w:r>
        <w:separator/>
      </w:r>
    </w:p>
  </w:endnote>
  <w:endnote w:type="continuationSeparator" w:id="0">
    <w:p w14:paraId="7F04BB67" w14:textId="77777777" w:rsidR="00363339" w:rsidRDefault="0036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78CB" w14:textId="5F7DC77C" w:rsidR="007F4001" w:rsidRDefault="00B9258C">
    <w:pPr>
      <w:pStyle w:val="Footer"/>
      <w:rPr>
        <w:sz w:val="20"/>
      </w:rPr>
    </w:pPr>
    <w:r>
      <w:rPr>
        <w:sz w:val="20"/>
      </w:rPr>
      <w:t>Brady Foster Powers</w:t>
    </w:r>
    <w:r w:rsidR="007F4001">
      <w:rPr>
        <w:sz w:val="20"/>
      </w:rPr>
      <w:tab/>
      <w:t xml:space="preserve">Page </w:t>
    </w:r>
    <w:r w:rsidR="007F4001">
      <w:rPr>
        <w:sz w:val="20"/>
      </w:rPr>
      <w:fldChar w:fldCharType="begin"/>
    </w:r>
    <w:r w:rsidR="007F4001">
      <w:rPr>
        <w:sz w:val="20"/>
      </w:rPr>
      <w:instrText xml:space="preserve"> PAGE </w:instrText>
    </w:r>
    <w:r w:rsidR="007F4001">
      <w:rPr>
        <w:sz w:val="20"/>
      </w:rPr>
      <w:fldChar w:fldCharType="separate"/>
    </w:r>
    <w:r w:rsidR="00D531C1">
      <w:rPr>
        <w:noProof/>
        <w:sz w:val="20"/>
      </w:rPr>
      <w:t>3</w:t>
    </w:r>
    <w:r w:rsidR="007F4001">
      <w:rPr>
        <w:sz w:val="20"/>
      </w:rPr>
      <w:fldChar w:fldCharType="end"/>
    </w:r>
    <w:r w:rsidR="00FC55D6">
      <w:rPr>
        <w:sz w:val="20"/>
      </w:rPr>
      <w:t xml:space="preserve"> of </w:t>
    </w:r>
    <w:r>
      <w:rPr>
        <w:sz w:val="20"/>
      </w:rPr>
      <w:t>5</w:t>
    </w:r>
    <w:r w:rsidR="007F4001">
      <w:rPr>
        <w:sz w:val="20"/>
      </w:rPr>
      <w:tab/>
    </w:r>
    <w:r w:rsidR="007F4001">
      <w:rPr>
        <w:sz w:val="20"/>
      </w:rPr>
      <w:fldChar w:fldCharType="begin"/>
    </w:r>
    <w:r w:rsidR="007F4001">
      <w:rPr>
        <w:sz w:val="20"/>
      </w:rPr>
      <w:instrText xml:space="preserve"> DATE </w:instrText>
    </w:r>
    <w:r w:rsidR="007F4001">
      <w:rPr>
        <w:sz w:val="20"/>
      </w:rPr>
      <w:fldChar w:fldCharType="separate"/>
    </w:r>
    <w:r w:rsidR="00B422CD">
      <w:rPr>
        <w:noProof/>
        <w:sz w:val="20"/>
      </w:rPr>
      <w:t>7/25/2023</w:t>
    </w:r>
    <w:r w:rsidR="007F4001">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453CD" w14:textId="77777777" w:rsidR="00363339" w:rsidRDefault="00363339">
      <w:r>
        <w:separator/>
      </w:r>
    </w:p>
  </w:footnote>
  <w:footnote w:type="continuationSeparator" w:id="0">
    <w:p w14:paraId="489D26F8" w14:textId="77777777" w:rsidR="00363339" w:rsidRDefault="00363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3BB1"/>
    <w:multiLevelType w:val="multilevel"/>
    <w:tmpl w:val="67C6AB48"/>
    <w:lvl w:ilvl="0">
      <w:start w:val="1997"/>
      <w:numFmt w:val="decimal"/>
      <w:lvlText w:val="%1"/>
      <w:lvlJc w:val="left"/>
      <w:pPr>
        <w:ind w:left="1035" w:hanging="1035"/>
      </w:pPr>
      <w:rPr>
        <w:rFonts w:hint="default"/>
      </w:rPr>
    </w:lvl>
    <w:lvl w:ilvl="1">
      <w:start w:val="1999"/>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660101"/>
    <w:multiLevelType w:val="hybridMultilevel"/>
    <w:tmpl w:val="71568930"/>
    <w:lvl w:ilvl="0" w:tplc="13480DC2">
      <w:numFmt w:val="bullet"/>
      <w:lvlText w:val=""/>
      <w:lvlJc w:val="left"/>
      <w:pPr>
        <w:tabs>
          <w:tab w:val="num" w:pos="2520"/>
        </w:tabs>
        <w:ind w:left="2520" w:hanging="360"/>
      </w:pPr>
      <w:rPr>
        <w:rFonts w:ascii="Symbol" w:hAnsi="Symbol" w:cs="Times New Roman" w:hint="default"/>
        <w:sz w:val="20"/>
        <w:szCs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13BC3E95"/>
    <w:multiLevelType w:val="multilevel"/>
    <w:tmpl w:val="76DA295E"/>
    <w:lvl w:ilvl="0">
      <w:start w:val="2007"/>
      <w:numFmt w:val="decimal"/>
      <w:lvlText w:val="%1"/>
      <w:lvlJc w:val="left"/>
      <w:pPr>
        <w:ind w:left="1040" w:hanging="1040"/>
      </w:pPr>
      <w:rPr>
        <w:rFonts w:hint="default"/>
      </w:rPr>
    </w:lvl>
    <w:lvl w:ilvl="1">
      <w:start w:val="2012"/>
      <w:numFmt w:val="decimal"/>
      <w:lvlText w:val="%1-%2"/>
      <w:lvlJc w:val="left"/>
      <w:pPr>
        <w:ind w:left="1040" w:hanging="1040"/>
      </w:pPr>
      <w:rPr>
        <w:rFonts w:hint="default"/>
      </w:rPr>
    </w:lvl>
    <w:lvl w:ilvl="2">
      <w:start w:val="1"/>
      <w:numFmt w:val="decimal"/>
      <w:lvlText w:val="%1-%2.%3"/>
      <w:lvlJc w:val="left"/>
      <w:pPr>
        <w:ind w:left="1040" w:hanging="1040"/>
      </w:pPr>
      <w:rPr>
        <w:rFonts w:hint="default"/>
      </w:rPr>
    </w:lvl>
    <w:lvl w:ilvl="3">
      <w:start w:val="1"/>
      <w:numFmt w:val="decimal"/>
      <w:lvlText w:val="%1-%2.%3.%4"/>
      <w:lvlJc w:val="left"/>
      <w:pPr>
        <w:ind w:left="1040" w:hanging="10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1556BF"/>
    <w:multiLevelType w:val="multilevel"/>
    <w:tmpl w:val="2C5C11F8"/>
    <w:lvl w:ilvl="0">
      <w:start w:val="1993"/>
      <w:numFmt w:val="decimal"/>
      <w:lvlText w:val="%1"/>
      <w:lvlJc w:val="left"/>
      <w:pPr>
        <w:ind w:left="1005" w:hanging="1005"/>
      </w:pPr>
      <w:rPr>
        <w:rFonts w:hint="default"/>
      </w:rPr>
    </w:lvl>
    <w:lvl w:ilvl="1">
      <w:start w:val="1996"/>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05" w:hanging="100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812DDE"/>
    <w:multiLevelType w:val="hybridMultilevel"/>
    <w:tmpl w:val="99A6EE5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1C2F7E75"/>
    <w:multiLevelType w:val="hybridMultilevel"/>
    <w:tmpl w:val="12163104"/>
    <w:lvl w:ilvl="0" w:tplc="04090005">
      <w:start w:val="1"/>
      <w:numFmt w:val="bullet"/>
      <w:lvlText w:val=""/>
      <w:lvlJc w:val="left"/>
      <w:pPr>
        <w:ind w:left="878" w:hanging="360"/>
      </w:pPr>
      <w:rPr>
        <w:rFonts w:ascii="Wingdings" w:hAnsi="Wingdings" w:hint="default"/>
      </w:rPr>
    </w:lvl>
    <w:lvl w:ilvl="1" w:tplc="04090003">
      <w:start w:val="1"/>
      <w:numFmt w:val="bullet"/>
      <w:lvlText w:val="o"/>
      <w:lvlJc w:val="left"/>
      <w:pPr>
        <w:ind w:left="1598" w:hanging="360"/>
      </w:pPr>
      <w:rPr>
        <w:rFonts w:ascii="Courier New" w:hAnsi="Courier New" w:cs="Courier New" w:hint="default"/>
      </w:rPr>
    </w:lvl>
    <w:lvl w:ilvl="2" w:tplc="04090005">
      <w:start w:val="1"/>
      <w:numFmt w:val="bullet"/>
      <w:lvlText w:val=""/>
      <w:lvlJc w:val="left"/>
      <w:pPr>
        <w:ind w:left="2318" w:hanging="360"/>
      </w:pPr>
      <w:rPr>
        <w:rFonts w:ascii="Wingdings" w:hAnsi="Wingdings" w:hint="default"/>
      </w:rPr>
    </w:lvl>
    <w:lvl w:ilvl="3" w:tplc="04090001">
      <w:start w:val="1"/>
      <w:numFmt w:val="bullet"/>
      <w:lvlText w:val=""/>
      <w:lvlJc w:val="left"/>
      <w:pPr>
        <w:ind w:left="3038" w:hanging="360"/>
      </w:pPr>
      <w:rPr>
        <w:rFonts w:ascii="Symbol" w:hAnsi="Symbol" w:hint="default"/>
      </w:rPr>
    </w:lvl>
    <w:lvl w:ilvl="4" w:tplc="04090003">
      <w:start w:val="1"/>
      <w:numFmt w:val="bullet"/>
      <w:lvlText w:val="o"/>
      <w:lvlJc w:val="left"/>
      <w:pPr>
        <w:ind w:left="3758" w:hanging="360"/>
      </w:pPr>
      <w:rPr>
        <w:rFonts w:ascii="Courier New" w:hAnsi="Courier New" w:cs="Courier New" w:hint="default"/>
      </w:rPr>
    </w:lvl>
    <w:lvl w:ilvl="5" w:tplc="04090005">
      <w:start w:val="1"/>
      <w:numFmt w:val="bullet"/>
      <w:lvlText w:val=""/>
      <w:lvlJc w:val="left"/>
      <w:pPr>
        <w:ind w:left="4478" w:hanging="360"/>
      </w:pPr>
      <w:rPr>
        <w:rFonts w:ascii="Wingdings" w:hAnsi="Wingdings" w:hint="default"/>
      </w:rPr>
    </w:lvl>
    <w:lvl w:ilvl="6" w:tplc="04090001">
      <w:start w:val="1"/>
      <w:numFmt w:val="bullet"/>
      <w:lvlText w:val=""/>
      <w:lvlJc w:val="left"/>
      <w:pPr>
        <w:ind w:left="5198" w:hanging="360"/>
      </w:pPr>
      <w:rPr>
        <w:rFonts w:ascii="Symbol" w:hAnsi="Symbol" w:hint="default"/>
      </w:rPr>
    </w:lvl>
    <w:lvl w:ilvl="7" w:tplc="04090003">
      <w:start w:val="1"/>
      <w:numFmt w:val="bullet"/>
      <w:lvlText w:val="o"/>
      <w:lvlJc w:val="left"/>
      <w:pPr>
        <w:ind w:left="5918" w:hanging="360"/>
      </w:pPr>
      <w:rPr>
        <w:rFonts w:ascii="Courier New" w:hAnsi="Courier New" w:cs="Courier New" w:hint="default"/>
      </w:rPr>
    </w:lvl>
    <w:lvl w:ilvl="8" w:tplc="04090005">
      <w:start w:val="1"/>
      <w:numFmt w:val="bullet"/>
      <w:lvlText w:val=""/>
      <w:lvlJc w:val="left"/>
      <w:pPr>
        <w:ind w:left="6638" w:hanging="360"/>
      </w:pPr>
      <w:rPr>
        <w:rFonts w:ascii="Wingdings" w:hAnsi="Wingdings" w:hint="default"/>
      </w:rPr>
    </w:lvl>
  </w:abstractNum>
  <w:abstractNum w:abstractNumId="6" w15:restartNumberingAfterBreak="0">
    <w:nsid w:val="1CC72A05"/>
    <w:multiLevelType w:val="hybridMultilevel"/>
    <w:tmpl w:val="8D8819AC"/>
    <w:lvl w:ilvl="0" w:tplc="13480DC2">
      <w:numFmt w:val="bullet"/>
      <w:lvlText w:val=""/>
      <w:lvlJc w:val="left"/>
      <w:pPr>
        <w:tabs>
          <w:tab w:val="num" w:pos="2520"/>
        </w:tabs>
        <w:ind w:left="2520" w:hanging="360"/>
      </w:pPr>
      <w:rPr>
        <w:rFonts w:ascii="Symbol" w:hAnsi="Symbol" w:cs="Times New Roman" w:hint="default"/>
        <w:sz w:val="20"/>
        <w:szCs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24F70B7"/>
    <w:multiLevelType w:val="multilevel"/>
    <w:tmpl w:val="B8809BE4"/>
    <w:lvl w:ilvl="0">
      <w:start w:val="2007"/>
      <w:numFmt w:val="decimal"/>
      <w:lvlText w:val="%1"/>
      <w:lvlJc w:val="left"/>
      <w:pPr>
        <w:ind w:left="1040" w:hanging="1040"/>
      </w:pPr>
      <w:rPr>
        <w:rFonts w:hint="default"/>
      </w:rPr>
    </w:lvl>
    <w:lvl w:ilvl="1">
      <w:start w:val="2012"/>
      <w:numFmt w:val="decimal"/>
      <w:lvlText w:val="%1-%2"/>
      <w:lvlJc w:val="left"/>
      <w:pPr>
        <w:ind w:left="1040" w:hanging="1040"/>
      </w:pPr>
      <w:rPr>
        <w:rFonts w:hint="default"/>
      </w:rPr>
    </w:lvl>
    <w:lvl w:ilvl="2">
      <w:start w:val="1"/>
      <w:numFmt w:val="decimal"/>
      <w:lvlText w:val="%1-%2.%3"/>
      <w:lvlJc w:val="left"/>
      <w:pPr>
        <w:ind w:left="1040" w:hanging="1040"/>
      </w:pPr>
      <w:rPr>
        <w:rFonts w:hint="default"/>
      </w:rPr>
    </w:lvl>
    <w:lvl w:ilvl="3">
      <w:start w:val="1"/>
      <w:numFmt w:val="decimal"/>
      <w:lvlText w:val="%1-%2.%3.%4"/>
      <w:lvlJc w:val="left"/>
      <w:pPr>
        <w:ind w:left="1040" w:hanging="10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9E36BF"/>
    <w:multiLevelType w:val="hybridMultilevel"/>
    <w:tmpl w:val="FF4CC7B2"/>
    <w:lvl w:ilvl="0" w:tplc="13480DC2">
      <w:numFmt w:val="bullet"/>
      <w:lvlText w:val=""/>
      <w:lvlJc w:val="left"/>
      <w:pPr>
        <w:ind w:left="2520" w:hanging="360"/>
      </w:pPr>
      <w:rPr>
        <w:rFonts w:ascii="Symbol" w:hAnsi="Symbol" w:cs="Times New Roman" w:hint="default"/>
        <w:sz w:val="20"/>
        <w:szCs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E8C7F7A"/>
    <w:multiLevelType w:val="hybridMultilevel"/>
    <w:tmpl w:val="886ADD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302FA"/>
    <w:multiLevelType w:val="hybridMultilevel"/>
    <w:tmpl w:val="D95C2F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1B0714A"/>
    <w:multiLevelType w:val="hybridMultilevel"/>
    <w:tmpl w:val="35E87B32"/>
    <w:lvl w:ilvl="0" w:tplc="13480DC2">
      <w:numFmt w:val="bullet"/>
      <w:lvlText w:val=""/>
      <w:lvlJc w:val="left"/>
      <w:pPr>
        <w:tabs>
          <w:tab w:val="num" w:pos="2520"/>
        </w:tabs>
        <w:ind w:left="2520" w:hanging="360"/>
      </w:pPr>
      <w:rPr>
        <w:rFonts w:ascii="Symbol" w:hAnsi="Symbol" w:cs="Times New Roman" w:hint="default"/>
        <w:sz w:val="20"/>
        <w:szCs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32120A5A"/>
    <w:multiLevelType w:val="hybridMultilevel"/>
    <w:tmpl w:val="2A6CF4FC"/>
    <w:lvl w:ilvl="0" w:tplc="13480DC2">
      <w:numFmt w:val="bullet"/>
      <w:lvlText w:val=""/>
      <w:lvlJc w:val="left"/>
      <w:pPr>
        <w:tabs>
          <w:tab w:val="num" w:pos="2880"/>
        </w:tabs>
        <w:ind w:left="2880" w:hanging="360"/>
      </w:pPr>
      <w:rPr>
        <w:rFonts w:ascii="Symbol" w:hAnsi="Symbol" w:cs="Times New Roman" w:hint="default"/>
        <w:sz w:val="20"/>
        <w:szCs w:val="20"/>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3C931631"/>
    <w:multiLevelType w:val="hybridMultilevel"/>
    <w:tmpl w:val="0CA093A8"/>
    <w:lvl w:ilvl="0" w:tplc="13480DC2">
      <w:numFmt w:val="bullet"/>
      <w:lvlText w:val=""/>
      <w:lvlJc w:val="left"/>
      <w:pPr>
        <w:tabs>
          <w:tab w:val="num" w:pos="2520"/>
        </w:tabs>
        <w:ind w:left="2520" w:hanging="360"/>
      </w:pPr>
      <w:rPr>
        <w:rFonts w:ascii="Symbol" w:hAnsi="Symbol" w:cs="Times New Roman" w:hint="default"/>
        <w:sz w:val="20"/>
        <w:szCs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46917653"/>
    <w:multiLevelType w:val="hybridMultilevel"/>
    <w:tmpl w:val="59382060"/>
    <w:lvl w:ilvl="0" w:tplc="04090005">
      <w:start w:val="1"/>
      <w:numFmt w:val="bullet"/>
      <w:lvlText w:val=""/>
      <w:lvlJc w:val="left"/>
      <w:pPr>
        <w:ind w:left="878" w:hanging="360"/>
      </w:pPr>
      <w:rPr>
        <w:rFonts w:ascii="Wingdings" w:hAnsi="Wingdings" w:hint="default"/>
      </w:rPr>
    </w:lvl>
    <w:lvl w:ilvl="1" w:tplc="04090003">
      <w:start w:val="1"/>
      <w:numFmt w:val="bullet"/>
      <w:lvlText w:val="o"/>
      <w:lvlJc w:val="left"/>
      <w:pPr>
        <w:ind w:left="1598" w:hanging="360"/>
      </w:pPr>
      <w:rPr>
        <w:rFonts w:ascii="Courier New" w:hAnsi="Courier New" w:cs="Courier New" w:hint="default"/>
      </w:rPr>
    </w:lvl>
    <w:lvl w:ilvl="2" w:tplc="04090005">
      <w:start w:val="1"/>
      <w:numFmt w:val="bullet"/>
      <w:lvlText w:val=""/>
      <w:lvlJc w:val="left"/>
      <w:pPr>
        <w:ind w:left="2318" w:hanging="360"/>
      </w:pPr>
      <w:rPr>
        <w:rFonts w:ascii="Wingdings" w:hAnsi="Wingdings" w:hint="default"/>
      </w:rPr>
    </w:lvl>
    <w:lvl w:ilvl="3" w:tplc="04090001">
      <w:start w:val="1"/>
      <w:numFmt w:val="bullet"/>
      <w:lvlText w:val=""/>
      <w:lvlJc w:val="left"/>
      <w:pPr>
        <w:ind w:left="3038" w:hanging="360"/>
      </w:pPr>
      <w:rPr>
        <w:rFonts w:ascii="Symbol" w:hAnsi="Symbol" w:hint="default"/>
      </w:rPr>
    </w:lvl>
    <w:lvl w:ilvl="4" w:tplc="04090003">
      <w:start w:val="1"/>
      <w:numFmt w:val="bullet"/>
      <w:lvlText w:val="o"/>
      <w:lvlJc w:val="left"/>
      <w:pPr>
        <w:ind w:left="3758" w:hanging="360"/>
      </w:pPr>
      <w:rPr>
        <w:rFonts w:ascii="Courier New" w:hAnsi="Courier New" w:cs="Courier New" w:hint="default"/>
      </w:rPr>
    </w:lvl>
    <w:lvl w:ilvl="5" w:tplc="04090005">
      <w:start w:val="1"/>
      <w:numFmt w:val="bullet"/>
      <w:lvlText w:val=""/>
      <w:lvlJc w:val="left"/>
      <w:pPr>
        <w:ind w:left="4478" w:hanging="360"/>
      </w:pPr>
      <w:rPr>
        <w:rFonts w:ascii="Wingdings" w:hAnsi="Wingdings" w:hint="default"/>
      </w:rPr>
    </w:lvl>
    <w:lvl w:ilvl="6" w:tplc="04090001">
      <w:start w:val="1"/>
      <w:numFmt w:val="bullet"/>
      <w:lvlText w:val=""/>
      <w:lvlJc w:val="left"/>
      <w:pPr>
        <w:ind w:left="5198" w:hanging="360"/>
      </w:pPr>
      <w:rPr>
        <w:rFonts w:ascii="Symbol" w:hAnsi="Symbol" w:hint="default"/>
      </w:rPr>
    </w:lvl>
    <w:lvl w:ilvl="7" w:tplc="04090003">
      <w:start w:val="1"/>
      <w:numFmt w:val="bullet"/>
      <w:lvlText w:val="o"/>
      <w:lvlJc w:val="left"/>
      <w:pPr>
        <w:ind w:left="5918" w:hanging="360"/>
      </w:pPr>
      <w:rPr>
        <w:rFonts w:ascii="Courier New" w:hAnsi="Courier New" w:cs="Courier New" w:hint="default"/>
      </w:rPr>
    </w:lvl>
    <w:lvl w:ilvl="8" w:tplc="04090005">
      <w:start w:val="1"/>
      <w:numFmt w:val="bullet"/>
      <w:lvlText w:val=""/>
      <w:lvlJc w:val="left"/>
      <w:pPr>
        <w:ind w:left="6638" w:hanging="360"/>
      </w:pPr>
      <w:rPr>
        <w:rFonts w:ascii="Wingdings" w:hAnsi="Wingdings" w:hint="default"/>
      </w:rPr>
    </w:lvl>
  </w:abstractNum>
  <w:abstractNum w:abstractNumId="15" w15:restartNumberingAfterBreak="0">
    <w:nsid w:val="4B9544E3"/>
    <w:multiLevelType w:val="hybridMultilevel"/>
    <w:tmpl w:val="3FEA51A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80B7867"/>
    <w:multiLevelType w:val="hybridMultilevel"/>
    <w:tmpl w:val="795E7ADC"/>
    <w:lvl w:ilvl="0" w:tplc="13480DC2">
      <w:numFmt w:val="bullet"/>
      <w:lvlText w:val=""/>
      <w:lvlJc w:val="left"/>
      <w:pPr>
        <w:ind w:left="2520" w:hanging="360"/>
      </w:pPr>
      <w:rPr>
        <w:rFonts w:ascii="Symbol" w:hAnsi="Symbol" w:cs="Times New Roman" w:hint="default"/>
        <w:sz w:val="20"/>
        <w:szCs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61955366"/>
    <w:multiLevelType w:val="multilevel"/>
    <w:tmpl w:val="62ACEECA"/>
    <w:lvl w:ilvl="0">
      <w:start w:val="2007"/>
      <w:numFmt w:val="decimal"/>
      <w:lvlText w:val="%1"/>
      <w:lvlJc w:val="left"/>
      <w:pPr>
        <w:tabs>
          <w:tab w:val="num" w:pos="2160"/>
        </w:tabs>
        <w:ind w:left="2160" w:hanging="2160"/>
      </w:pPr>
      <w:rPr>
        <w:rFonts w:hint="default"/>
        <w:b w:val="0"/>
      </w:rPr>
    </w:lvl>
    <w:lvl w:ilvl="1">
      <w:start w:val="2009"/>
      <w:numFmt w:val="decimal"/>
      <w:lvlText w:val="%1-%2"/>
      <w:lvlJc w:val="left"/>
      <w:pPr>
        <w:tabs>
          <w:tab w:val="num" w:pos="2160"/>
        </w:tabs>
        <w:ind w:left="2160" w:hanging="2160"/>
      </w:pPr>
      <w:rPr>
        <w:rFonts w:hint="default"/>
        <w:b w:val="0"/>
      </w:rPr>
    </w:lvl>
    <w:lvl w:ilvl="2">
      <w:start w:val="1"/>
      <w:numFmt w:val="decimal"/>
      <w:lvlText w:val="%1-%2.%3"/>
      <w:lvlJc w:val="left"/>
      <w:pPr>
        <w:tabs>
          <w:tab w:val="num" w:pos="2160"/>
        </w:tabs>
        <w:ind w:left="2160" w:hanging="2160"/>
      </w:pPr>
      <w:rPr>
        <w:rFonts w:hint="default"/>
        <w:b w:val="0"/>
      </w:rPr>
    </w:lvl>
    <w:lvl w:ilvl="3">
      <w:start w:val="1"/>
      <w:numFmt w:val="decimal"/>
      <w:lvlText w:val="%1-%2.%3.%4"/>
      <w:lvlJc w:val="left"/>
      <w:pPr>
        <w:tabs>
          <w:tab w:val="num" w:pos="2160"/>
        </w:tabs>
        <w:ind w:left="2160" w:hanging="2160"/>
      </w:pPr>
      <w:rPr>
        <w:rFonts w:hint="default"/>
        <w:b w:val="0"/>
      </w:rPr>
    </w:lvl>
    <w:lvl w:ilvl="4">
      <w:start w:val="1"/>
      <w:numFmt w:val="decimal"/>
      <w:lvlText w:val="%1-%2.%3.%4.%5"/>
      <w:lvlJc w:val="left"/>
      <w:pPr>
        <w:tabs>
          <w:tab w:val="num" w:pos="2160"/>
        </w:tabs>
        <w:ind w:left="2160" w:hanging="2160"/>
      </w:pPr>
      <w:rPr>
        <w:rFonts w:hint="default"/>
        <w:b w:val="0"/>
      </w:rPr>
    </w:lvl>
    <w:lvl w:ilvl="5">
      <w:start w:val="1"/>
      <w:numFmt w:val="decimal"/>
      <w:lvlText w:val="%1-%2.%3.%4.%5.%6"/>
      <w:lvlJc w:val="left"/>
      <w:pPr>
        <w:tabs>
          <w:tab w:val="num" w:pos="2160"/>
        </w:tabs>
        <w:ind w:left="2160" w:hanging="216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8" w15:restartNumberingAfterBreak="0">
    <w:nsid w:val="61FD61AF"/>
    <w:multiLevelType w:val="multilevel"/>
    <w:tmpl w:val="6E0E74E8"/>
    <w:lvl w:ilvl="0">
      <w:start w:val="1989"/>
      <w:numFmt w:val="decimal"/>
      <w:lvlText w:val="%1"/>
      <w:lvlJc w:val="left"/>
      <w:pPr>
        <w:ind w:left="1005" w:hanging="1005"/>
      </w:pPr>
      <w:rPr>
        <w:rFonts w:hint="default"/>
      </w:rPr>
    </w:lvl>
    <w:lvl w:ilvl="1">
      <w:start w:val="1991"/>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05" w:hanging="1005"/>
      </w:pPr>
      <w:rPr>
        <w:rFonts w:hint="default"/>
      </w:rPr>
    </w:lvl>
    <w:lvl w:ilvl="4">
      <w:start w:val="1"/>
      <w:numFmt w:val="decimal"/>
      <w:lvlText w:val="%1-%2.%3.%4.%5"/>
      <w:lvlJc w:val="left"/>
      <w:pPr>
        <w:ind w:left="1005" w:hanging="100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F7F3325"/>
    <w:multiLevelType w:val="multilevel"/>
    <w:tmpl w:val="074AF3C4"/>
    <w:lvl w:ilvl="0">
      <w:start w:val="2007"/>
      <w:numFmt w:val="decimal"/>
      <w:lvlText w:val="%1"/>
      <w:lvlJc w:val="left"/>
      <w:pPr>
        <w:ind w:left="1040" w:hanging="1040"/>
      </w:pPr>
      <w:rPr>
        <w:rFonts w:hint="default"/>
      </w:rPr>
    </w:lvl>
    <w:lvl w:ilvl="1">
      <w:start w:val="2012"/>
      <w:numFmt w:val="decimal"/>
      <w:lvlText w:val="%1-%2"/>
      <w:lvlJc w:val="left"/>
      <w:pPr>
        <w:ind w:left="1940" w:hanging="1040"/>
      </w:pPr>
      <w:rPr>
        <w:rFonts w:hint="default"/>
        <w:b w:val="0"/>
      </w:rPr>
    </w:lvl>
    <w:lvl w:ilvl="2">
      <w:start w:val="1"/>
      <w:numFmt w:val="decimal"/>
      <w:lvlText w:val="%1-%2.%3"/>
      <w:lvlJc w:val="left"/>
      <w:pPr>
        <w:ind w:left="1040" w:hanging="1040"/>
      </w:pPr>
      <w:rPr>
        <w:rFonts w:hint="default"/>
      </w:rPr>
    </w:lvl>
    <w:lvl w:ilvl="3">
      <w:start w:val="1"/>
      <w:numFmt w:val="decimal"/>
      <w:lvlText w:val="%1-%2.%3.%4"/>
      <w:lvlJc w:val="left"/>
      <w:pPr>
        <w:ind w:left="1040" w:hanging="10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40269500">
    <w:abstractNumId w:val="17"/>
  </w:num>
  <w:num w:numId="2" w16cid:durableId="1246455477">
    <w:abstractNumId w:val="2"/>
  </w:num>
  <w:num w:numId="3" w16cid:durableId="207838296">
    <w:abstractNumId w:val="7"/>
  </w:num>
  <w:num w:numId="4" w16cid:durableId="1630016496">
    <w:abstractNumId w:val="19"/>
  </w:num>
  <w:num w:numId="5" w16cid:durableId="719669846">
    <w:abstractNumId w:val="6"/>
  </w:num>
  <w:num w:numId="6" w16cid:durableId="228614969">
    <w:abstractNumId w:val="14"/>
  </w:num>
  <w:num w:numId="7" w16cid:durableId="1766270011">
    <w:abstractNumId w:val="16"/>
  </w:num>
  <w:num w:numId="8" w16cid:durableId="242106710">
    <w:abstractNumId w:val="1"/>
  </w:num>
  <w:num w:numId="9" w16cid:durableId="288512620">
    <w:abstractNumId w:val="12"/>
  </w:num>
  <w:num w:numId="10" w16cid:durableId="1827939214">
    <w:abstractNumId w:val="15"/>
  </w:num>
  <w:num w:numId="11" w16cid:durableId="186724704">
    <w:abstractNumId w:val="13"/>
  </w:num>
  <w:num w:numId="12" w16cid:durableId="1647707079">
    <w:abstractNumId w:val="0"/>
  </w:num>
  <w:num w:numId="13" w16cid:durableId="1537429729">
    <w:abstractNumId w:val="11"/>
  </w:num>
  <w:num w:numId="14" w16cid:durableId="244190536">
    <w:abstractNumId w:val="3"/>
  </w:num>
  <w:num w:numId="15" w16cid:durableId="1538469363">
    <w:abstractNumId w:val="8"/>
  </w:num>
  <w:num w:numId="16" w16cid:durableId="35203136">
    <w:abstractNumId w:val="18"/>
  </w:num>
  <w:num w:numId="17" w16cid:durableId="1518427120">
    <w:abstractNumId w:val="4"/>
  </w:num>
  <w:num w:numId="18" w16cid:durableId="667484453">
    <w:abstractNumId w:val="10"/>
  </w:num>
  <w:num w:numId="19" w16cid:durableId="474224484">
    <w:abstractNumId w:val="5"/>
  </w:num>
  <w:num w:numId="20" w16cid:durableId="5916671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690"/>
    <w:rsid w:val="0001617E"/>
    <w:rsid w:val="000260F8"/>
    <w:rsid w:val="0003096E"/>
    <w:rsid w:val="000314B2"/>
    <w:rsid w:val="0003674B"/>
    <w:rsid w:val="000424DF"/>
    <w:rsid w:val="00092765"/>
    <w:rsid w:val="000B1F54"/>
    <w:rsid w:val="000D0ED8"/>
    <w:rsid w:val="000E0400"/>
    <w:rsid w:val="000F1DB5"/>
    <w:rsid w:val="000F2CE8"/>
    <w:rsid w:val="00103DFD"/>
    <w:rsid w:val="00111FC9"/>
    <w:rsid w:val="00127FCB"/>
    <w:rsid w:val="001532F3"/>
    <w:rsid w:val="001646F0"/>
    <w:rsid w:val="001A4E35"/>
    <w:rsid w:val="001B1783"/>
    <w:rsid w:val="001C146E"/>
    <w:rsid w:val="001E3888"/>
    <w:rsid w:val="001F1CFC"/>
    <w:rsid w:val="001F4E32"/>
    <w:rsid w:val="001F7E23"/>
    <w:rsid w:val="00216EBB"/>
    <w:rsid w:val="0023202F"/>
    <w:rsid w:val="00246189"/>
    <w:rsid w:val="002737AD"/>
    <w:rsid w:val="002B42F6"/>
    <w:rsid w:val="002B78FE"/>
    <w:rsid w:val="002C57B5"/>
    <w:rsid w:val="002D1B07"/>
    <w:rsid w:val="002D2FD7"/>
    <w:rsid w:val="00311A56"/>
    <w:rsid w:val="00316241"/>
    <w:rsid w:val="00351988"/>
    <w:rsid w:val="00355C98"/>
    <w:rsid w:val="00363339"/>
    <w:rsid w:val="003663F7"/>
    <w:rsid w:val="00371D3B"/>
    <w:rsid w:val="00383F3A"/>
    <w:rsid w:val="00393B00"/>
    <w:rsid w:val="003B6214"/>
    <w:rsid w:val="003C3726"/>
    <w:rsid w:val="003E37C6"/>
    <w:rsid w:val="003E7982"/>
    <w:rsid w:val="00401D5A"/>
    <w:rsid w:val="00423AF4"/>
    <w:rsid w:val="00446B9B"/>
    <w:rsid w:val="00453514"/>
    <w:rsid w:val="00454BB1"/>
    <w:rsid w:val="004641C4"/>
    <w:rsid w:val="00471978"/>
    <w:rsid w:val="0047514A"/>
    <w:rsid w:val="004B7951"/>
    <w:rsid w:val="004E1FDE"/>
    <w:rsid w:val="004F3AEB"/>
    <w:rsid w:val="005041A4"/>
    <w:rsid w:val="0052005E"/>
    <w:rsid w:val="00581B70"/>
    <w:rsid w:val="0059616F"/>
    <w:rsid w:val="005A2BFA"/>
    <w:rsid w:val="005A36F0"/>
    <w:rsid w:val="005C45FB"/>
    <w:rsid w:val="005D0E97"/>
    <w:rsid w:val="005D2E7E"/>
    <w:rsid w:val="005D4BEE"/>
    <w:rsid w:val="005D4D75"/>
    <w:rsid w:val="00600E03"/>
    <w:rsid w:val="00601E3C"/>
    <w:rsid w:val="006052EC"/>
    <w:rsid w:val="00607345"/>
    <w:rsid w:val="00611DE8"/>
    <w:rsid w:val="0061675C"/>
    <w:rsid w:val="006175CA"/>
    <w:rsid w:val="006202B9"/>
    <w:rsid w:val="00637532"/>
    <w:rsid w:val="00640EB6"/>
    <w:rsid w:val="006472BD"/>
    <w:rsid w:val="00650EE1"/>
    <w:rsid w:val="00662EC7"/>
    <w:rsid w:val="006803AD"/>
    <w:rsid w:val="0068155C"/>
    <w:rsid w:val="006851F8"/>
    <w:rsid w:val="006A752D"/>
    <w:rsid w:val="006C5383"/>
    <w:rsid w:val="006D1865"/>
    <w:rsid w:val="006D3A39"/>
    <w:rsid w:val="006E5EE5"/>
    <w:rsid w:val="006E6002"/>
    <w:rsid w:val="006E7C33"/>
    <w:rsid w:val="007667BB"/>
    <w:rsid w:val="0077038B"/>
    <w:rsid w:val="00773C8A"/>
    <w:rsid w:val="007819A9"/>
    <w:rsid w:val="00796C94"/>
    <w:rsid w:val="007C6868"/>
    <w:rsid w:val="007D6690"/>
    <w:rsid w:val="007E0CEC"/>
    <w:rsid w:val="007E5183"/>
    <w:rsid w:val="007F4001"/>
    <w:rsid w:val="008360CE"/>
    <w:rsid w:val="00841AF3"/>
    <w:rsid w:val="008444FB"/>
    <w:rsid w:val="0085238D"/>
    <w:rsid w:val="00854C81"/>
    <w:rsid w:val="008576CC"/>
    <w:rsid w:val="008622DA"/>
    <w:rsid w:val="00873900"/>
    <w:rsid w:val="00880A3E"/>
    <w:rsid w:val="008A751C"/>
    <w:rsid w:val="008C3C01"/>
    <w:rsid w:val="008D5335"/>
    <w:rsid w:val="008E0E71"/>
    <w:rsid w:val="00910095"/>
    <w:rsid w:val="00943B23"/>
    <w:rsid w:val="00973962"/>
    <w:rsid w:val="00984398"/>
    <w:rsid w:val="00986BE1"/>
    <w:rsid w:val="00987D7B"/>
    <w:rsid w:val="0099120E"/>
    <w:rsid w:val="009B40B6"/>
    <w:rsid w:val="009C0DC3"/>
    <w:rsid w:val="009C4BB0"/>
    <w:rsid w:val="009C788E"/>
    <w:rsid w:val="009F42B0"/>
    <w:rsid w:val="00A103CF"/>
    <w:rsid w:val="00A17CA7"/>
    <w:rsid w:val="00A22B8A"/>
    <w:rsid w:val="00A31F57"/>
    <w:rsid w:val="00A50BD0"/>
    <w:rsid w:val="00A53A8A"/>
    <w:rsid w:val="00A77858"/>
    <w:rsid w:val="00AA6989"/>
    <w:rsid w:val="00AD478D"/>
    <w:rsid w:val="00AE25B2"/>
    <w:rsid w:val="00AE69C3"/>
    <w:rsid w:val="00AF4292"/>
    <w:rsid w:val="00B422CD"/>
    <w:rsid w:val="00B43D63"/>
    <w:rsid w:val="00B71BFC"/>
    <w:rsid w:val="00B82D1E"/>
    <w:rsid w:val="00B832A0"/>
    <w:rsid w:val="00B858A8"/>
    <w:rsid w:val="00B9258C"/>
    <w:rsid w:val="00B952DD"/>
    <w:rsid w:val="00BA17E1"/>
    <w:rsid w:val="00BC2D37"/>
    <w:rsid w:val="00BD79F9"/>
    <w:rsid w:val="00BE21E0"/>
    <w:rsid w:val="00BF7A96"/>
    <w:rsid w:val="00C23452"/>
    <w:rsid w:val="00C26961"/>
    <w:rsid w:val="00C7079E"/>
    <w:rsid w:val="00C71DB8"/>
    <w:rsid w:val="00C7438C"/>
    <w:rsid w:val="00C92342"/>
    <w:rsid w:val="00C9380E"/>
    <w:rsid w:val="00C95248"/>
    <w:rsid w:val="00CA333F"/>
    <w:rsid w:val="00CB32FE"/>
    <w:rsid w:val="00CD113B"/>
    <w:rsid w:val="00CE5C44"/>
    <w:rsid w:val="00D32B67"/>
    <w:rsid w:val="00D3698A"/>
    <w:rsid w:val="00D531C1"/>
    <w:rsid w:val="00D54E03"/>
    <w:rsid w:val="00DA35D6"/>
    <w:rsid w:val="00DB7AA0"/>
    <w:rsid w:val="00DE138E"/>
    <w:rsid w:val="00DE5BA1"/>
    <w:rsid w:val="00E12BE8"/>
    <w:rsid w:val="00E13F0B"/>
    <w:rsid w:val="00E15B69"/>
    <w:rsid w:val="00E20A25"/>
    <w:rsid w:val="00E32A10"/>
    <w:rsid w:val="00E33E16"/>
    <w:rsid w:val="00E37297"/>
    <w:rsid w:val="00E575AD"/>
    <w:rsid w:val="00E6129A"/>
    <w:rsid w:val="00E65D0E"/>
    <w:rsid w:val="00E66377"/>
    <w:rsid w:val="00E80BBA"/>
    <w:rsid w:val="00E84EB9"/>
    <w:rsid w:val="00EA09ED"/>
    <w:rsid w:val="00ED0074"/>
    <w:rsid w:val="00EE23A5"/>
    <w:rsid w:val="00F267CF"/>
    <w:rsid w:val="00F40CE1"/>
    <w:rsid w:val="00FA1F56"/>
    <w:rsid w:val="00FB7ED4"/>
    <w:rsid w:val="00FC55D6"/>
    <w:rsid w:val="00FD239D"/>
    <w:rsid w:val="00FD27E9"/>
    <w:rsid w:val="00FF4EB2"/>
    <w:rsid w:val="00FF54AB"/>
    <w:rsid w:val="00FF7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0F0F3"/>
  <w15:chartTrackingRefBased/>
  <w15:docId w15:val="{5774CE41-34DD-4518-B09D-B6EE580D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A25"/>
    <w:rPr>
      <w:sz w:val="24"/>
      <w:szCs w:val="24"/>
    </w:rPr>
  </w:style>
  <w:style w:type="paragraph" w:styleId="Heading1">
    <w:name w:val="heading 1"/>
    <w:basedOn w:val="Normal"/>
    <w:next w:val="Normal"/>
    <w:link w:val="Heading1Char"/>
    <w:qFormat/>
    <w:rsid w:val="00B422C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jc w:val="center"/>
    </w:pPr>
    <w:rPr>
      <w:b/>
      <w:snapToGrid w:val="0"/>
      <w:sz w:val="3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jc w:val="center"/>
    </w:pPr>
    <w:rPr>
      <w:b/>
      <w:bCs/>
      <w:sz w:val="32"/>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sid w:val="0003096E"/>
    <w:pPr>
      <w:spacing w:after="120"/>
    </w:pPr>
  </w:style>
  <w:style w:type="character" w:customStyle="1" w:styleId="BodyTextChar">
    <w:name w:val="Body Text Char"/>
    <w:basedOn w:val="DefaultParagraphFont"/>
    <w:link w:val="BodyText"/>
    <w:rsid w:val="0003096E"/>
    <w:rPr>
      <w:sz w:val="24"/>
      <w:szCs w:val="24"/>
    </w:rPr>
  </w:style>
  <w:style w:type="paragraph" w:styleId="ListParagraph">
    <w:name w:val="List Paragraph"/>
    <w:basedOn w:val="Normal"/>
    <w:uiPriority w:val="34"/>
    <w:qFormat/>
    <w:rsid w:val="00E20A25"/>
    <w:pPr>
      <w:ind w:left="720"/>
      <w:contextualSpacing/>
    </w:pPr>
  </w:style>
  <w:style w:type="character" w:styleId="Strong">
    <w:name w:val="Strong"/>
    <w:basedOn w:val="DefaultParagraphFont"/>
    <w:qFormat/>
    <w:rsid w:val="00446B9B"/>
    <w:rPr>
      <w:b/>
      <w:bCs/>
    </w:rPr>
  </w:style>
  <w:style w:type="character" w:customStyle="1" w:styleId="Heading1Char">
    <w:name w:val="Heading 1 Char"/>
    <w:basedOn w:val="DefaultParagraphFont"/>
    <w:link w:val="Heading1"/>
    <w:rsid w:val="00B422C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6959">
      <w:bodyDiv w:val="1"/>
      <w:marLeft w:val="0"/>
      <w:marRight w:val="0"/>
      <w:marTop w:val="0"/>
      <w:marBottom w:val="0"/>
      <w:divBdr>
        <w:top w:val="none" w:sz="0" w:space="0" w:color="auto"/>
        <w:left w:val="none" w:sz="0" w:space="0" w:color="auto"/>
        <w:bottom w:val="none" w:sz="0" w:space="0" w:color="auto"/>
        <w:right w:val="none" w:sz="0" w:space="0" w:color="auto"/>
      </w:divBdr>
    </w:div>
    <w:div w:id="218171777">
      <w:bodyDiv w:val="1"/>
      <w:marLeft w:val="0"/>
      <w:marRight w:val="0"/>
      <w:marTop w:val="0"/>
      <w:marBottom w:val="0"/>
      <w:divBdr>
        <w:top w:val="none" w:sz="0" w:space="0" w:color="auto"/>
        <w:left w:val="none" w:sz="0" w:space="0" w:color="auto"/>
        <w:bottom w:val="none" w:sz="0" w:space="0" w:color="auto"/>
        <w:right w:val="none" w:sz="0" w:space="0" w:color="auto"/>
      </w:divBdr>
    </w:div>
    <w:div w:id="286935246">
      <w:bodyDiv w:val="1"/>
      <w:marLeft w:val="0"/>
      <w:marRight w:val="0"/>
      <w:marTop w:val="0"/>
      <w:marBottom w:val="0"/>
      <w:divBdr>
        <w:top w:val="none" w:sz="0" w:space="0" w:color="auto"/>
        <w:left w:val="none" w:sz="0" w:space="0" w:color="auto"/>
        <w:bottom w:val="none" w:sz="0" w:space="0" w:color="auto"/>
        <w:right w:val="none" w:sz="0" w:space="0" w:color="auto"/>
      </w:divBdr>
    </w:div>
    <w:div w:id="564950226">
      <w:bodyDiv w:val="1"/>
      <w:marLeft w:val="0"/>
      <w:marRight w:val="0"/>
      <w:marTop w:val="0"/>
      <w:marBottom w:val="0"/>
      <w:divBdr>
        <w:top w:val="none" w:sz="0" w:space="0" w:color="auto"/>
        <w:left w:val="none" w:sz="0" w:space="0" w:color="auto"/>
        <w:bottom w:val="none" w:sz="0" w:space="0" w:color="auto"/>
        <w:right w:val="none" w:sz="0" w:space="0" w:color="auto"/>
      </w:divBdr>
    </w:div>
    <w:div w:id="665133004">
      <w:bodyDiv w:val="1"/>
      <w:marLeft w:val="0"/>
      <w:marRight w:val="0"/>
      <w:marTop w:val="0"/>
      <w:marBottom w:val="0"/>
      <w:divBdr>
        <w:top w:val="none" w:sz="0" w:space="0" w:color="auto"/>
        <w:left w:val="none" w:sz="0" w:space="0" w:color="auto"/>
        <w:bottom w:val="none" w:sz="0" w:space="0" w:color="auto"/>
        <w:right w:val="none" w:sz="0" w:space="0" w:color="auto"/>
      </w:divBdr>
    </w:div>
    <w:div w:id="824125392">
      <w:bodyDiv w:val="1"/>
      <w:marLeft w:val="0"/>
      <w:marRight w:val="0"/>
      <w:marTop w:val="0"/>
      <w:marBottom w:val="0"/>
      <w:divBdr>
        <w:top w:val="none" w:sz="0" w:space="0" w:color="auto"/>
        <w:left w:val="none" w:sz="0" w:space="0" w:color="auto"/>
        <w:bottom w:val="none" w:sz="0" w:space="0" w:color="auto"/>
        <w:right w:val="none" w:sz="0" w:space="0" w:color="auto"/>
      </w:divBdr>
    </w:div>
    <w:div w:id="905534696">
      <w:bodyDiv w:val="1"/>
      <w:marLeft w:val="0"/>
      <w:marRight w:val="0"/>
      <w:marTop w:val="0"/>
      <w:marBottom w:val="0"/>
      <w:divBdr>
        <w:top w:val="none" w:sz="0" w:space="0" w:color="auto"/>
        <w:left w:val="none" w:sz="0" w:space="0" w:color="auto"/>
        <w:bottom w:val="none" w:sz="0" w:space="0" w:color="auto"/>
        <w:right w:val="none" w:sz="0" w:space="0" w:color="auto"/>
      </w:divBdr>
    </w:div>
    <w:div w:id="1214928725">
      <w:bodyDiv w:val="1"/>
      <w:marLeft w:val="0"/>
      <w:marRight w:val="0"/>
      <w:marTop w:val="0"/>
      <w:marBottom w:val="0"/>
      <w:divBdr>
        <w:top w:val="none" w:sz="0" w:space="0" w:color="auto"/>
        <w:left w:val="none" w:sz="0" w:space="0" w:color="auto"/>
        <w:bottom w:val="none" w:sz="0" w:space="0" w:color="auto"/>
        <w:right w:val="none" w:sz="0" w:space="0" w:color="auto"/>
      </w:divBdr>
    </w:div>
    <w:div w:id="1375547547">
      <w:bodyDiv w:val="1"/>
      <w:marLeft w:val="0"/>
      <w:marRight w:val="0"/>
      <w:marTop w:val="0"/>
      <w:marBottom w:val="0"/>
      <w:divBdr>
        <w:top w:val="none" w:sz="0" w:space="0" w:color="auto"/>
        <w:left w:val="none" w:sz="0" w:space="0" w:color="auto"/>
        <w:bottom w:val="none" w:sz="0" w:space="0" w:color="auto"/>
        <w:right w:val="none" w:sz="0" w:space="0" w:color="auto"/>
      </w:divBdr>
    </w:div>
    <w:div w:id="1844316113">
      <w:bodyDiv w:val="1"/>
      <w:marLeft w:val="0"/>
      <w:marRight w:val="0"/>
      <w:marTop w:val="0"/>
      <w:marBottom w:val="0"/>
      <w:divBdr>
        <w:top w:val="none" w:sz="0" w:space="0" w:color="auto"/>
        <w:left w:val="none" w:sz="0" w:space="0" w:color="auto"/>
        <w:bottom w:val="none" w:sz="0" w:space="0" w:color="auto"/>
        <w:right w:val="none" w:sz="0" w:space="0" w:color="auto"/>
      </w:divBdr>
    </w:div>
    <w:div w:id="187977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2E7901930054EAC7E472836D4F87A" ma:contentTypeVersion="12" ma:contentTypeDescription="Create a new document." ma:contentTypeScope="" ma:versionID="2772bf649b5f43e698b7151f3ce3f08c">
  <xsd:schema xmlns:xsd="http://www.w3.org/2001/XMLSchema" xmlns:xs="http://www.w3.org/2001/XMLSchema" xmlns:p="http://schemas.microsoft.com/office/2006/metadata/properties" xmlns:ns2="66b99bb3-e1e6-4a51-8de9-df3aa7b894aa" xmlns:ns3="db15c25d-7711-482c-944e-ccee90dfd85a" targetNamespace="http://schemas.microsoft.com/office/2006/metadata/properties" ma:root="true" ma:fieldsID="3e534588922011f8c4156cb9c9b5a9a1" ns2:_="" ns3:_="">
    <xsd:import namespace="66b99bb3-e1e6-4a51-8de9-df3aa7b894aa"/>
    <xsd:import namespace="db15c25d-7711-482c-944e-ccee90dfd8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9bb3-e1e6-4a51-8de9-df3aa7b89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15c25d-7711-482c-944e-ccee90dfd8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d5f575-f14e-47ee-9660-71be142875d2}" ma:internalName="TaxCatchAll" ma:showField="CatchAllData" ma:web="db15c25d-7711-482c-944e-ccee90dfd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B54B9C-E044-4D5F-8F31-239407899CCE}"/>
</file>

<file path=customXml/itemProps2.xml><?xml version="1.0" encoding="utf-8"?>
<ds:datastoreItem xmlns:ds="http://schemas.openxmlformats.org/officeDocument/2006/customXml" ds:itemID="{06641D24-11A3-4A7C-9259-EF5AC47DFE4E}"/>
</file>

<file path=docProps/app.xml><?xml version="1.0" encoding="utf-8"?>
<Properties xmlns="http://schemas.openxmlformats.org/officeDocument/2006/extended-properties" xmlns:vt="http://schemas.openxmlformats.org/officeDocument/2006/docPropsVTypes">
  <Template>Normal</Template>
  <TotalTime>108</TotalTime>
  <Pages>5</Pages>
  <Words>2055</Words>
  <Characters>13463</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Cecilia A</vt:lpstr>
    </vt:vector>
  </TitlesOfParts>
  <Company>WCER</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Cecilia A</dc:title>
  <dc:subject/>
  <dc:creator>Cecilia Pohs</dc:creator>
  <cp:keywords/>
  <dc:description/>
  <cp:lastModifiedBy>Powers, Brady Foster</cp:lastModifiedBy>
  <cp:revision>7</cp:revision>
  <cp:lastPrinted>2004-11-17T14:16:00Z</cp:lastPrinted>
  <dcterms:created xsi:type="dcterms:W3CDTF">2022-07-12T17:12:00Z</dcterms:created>
  <dcterms:modified xsi:type="dcterms:W3CDTF">2023-07-25T19:34:00Z</dcterms:modified>
</cp:coreProperties>
</file>